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DBB71" w14:textId="77777777" w:rsidR="00BC0801" w:rsidRPr="00D74194" w:rsidRDefault="00BC0801" w:rsidP="00BC0801">
      <w:pPr>
        <w:spacing w:before="0"/>
        <w:rPr>
          <w:rFonts w:asciiTheme="minorHAnsi" w:hAnsiTheme="minorHAnsi" w:cstheme="minorHAnsi"/>
        </w:rPr>
      </w:pPr>
      <w:bookmarkStart w:id="0" w:name="_Toc264560601"/>
      <w:bookmarkStart w:id="1" w:name="_Toc264518938"/>
    </w:p>
    <w:p w14:paraId="140CA097" w14:textId="77777777" w:rsidR="00BC0801" w:rsidRPr="00D74194" w:rsidRDefault="00BC0801" w:rsidP="00BC0801">
      <w:pPr>
        <w:spacing w:before="0"/>
        <w:ind w:right="-533"/>
        <w:rPr>
          <w:rFonts w:asciiTheme="minorHAnsi" w:hAnsiTheme="minorHAnsi" w:cstheme="minorHAnsi"/>
        </w:rPr>
      </w:pPr>
    </w:p>
    <w:p w14:paraId="43797FB8" w14:textId="77777777" w:rsidR="00BC0801" w:rsidRPr="00D74194" w:rsidRDefault="00BC0801" w:rsidP="00BC0801">
      <w:pPr>
        <w:spacing w:before="0"/>
        <w:rPr>
          <w:rFonts w:asciiTheme="minorHAnsi" w:hAnsiTheme="minorHAnsi" w:cstheme="minorHAnsi"/>
        </w:rPr>
      </w:pPr>
      <w:r w:rsidRPr="00D74194">
        <w:rPr>
          <w:rFonts w:asciiTheme="minorHAnsi" w:hAnsiTheme="minorHAnsi" w:cstheme="minorHAnsi"/>
          <w:noProof/>
          <w:lang w:eastAsia="tr-TR"/>
        </w:rPr>
        <w:t xml:space="preserve">                                      </w:t>
      </w:r>
    </w:p>
    <w:p w14:paraId="27259EE5" w14:textId="77777777" w:rsidR="00BC0801" w:rsidRPr="00D74194" w:rsidRDefault="00BC0801" w:rsidP="00BC0801">
      <w:pPr>
        <w:spacing w:before="0"/>
        <w:jc w:val="center"/>
        <w:rPr>
          <w:rFonts w:asciiTheme="minorHAnsi" w:hAnsiTheme="minorHAnsi" w:cstheme="minorHAnsi"/>
        </w:rPr>
      </w:pPr>
    </w:p>
    <w:p w14:paraId="694D83FE" w14:textId="77777777" w:rsidR="00BC0801" w:rsidRPr="00D74194" w:rsidRDefault="00BC0801" w:rsidP="00BC0801">
      <w:pPr>
        <w:spacing w:before="0"/>
        <w:jc w:val="center"/>
        <w:rPr>
          <w:rFonts w:asciiTheme="minorHAnsi" w:hAnsiTheme="minorHAnsi" w:cstheme="minorHAnsi"/>
        </w:rPr>
      </w:pPr>
    </w:p>
    <w:p w14:paraId="5DCD8814" w14:textId="77777777" w:rsidR="00BC0801" w:rsidRPr="00D74194" w:rsidRDefault="00BC0801" w:rsidP="00BC0801">
      <w:pPr>
        <w:spacing w:before="0"/>
        <w:jc w:val="center"/>
        <w:rPr>
          <w:rFonts w:asciiTheme="minorHAnsi" w:hAnsiTheme="minorHAnsi" w:cstheme="minorHAnsi"/>
        </w:rPr>
      </w:pPr>
    </w:p>
    <w:p w14:paraId="30EA5B2E" w14:textId="77777777" w:rsidR="00BC0801" w:rsidRPr="00D74194" w:rsidRDefault="00BC0801" w:rsidP="00BC0801">
      <w:pPr>
        <w:spacing w:before="0"/>
        <w:jc w:val="center"/>
        <w:rPr>
          <w:rFonts w:asciiTheme="minorHAnsi" w:hAnsiTheme="minorHAnsi" w:cstheme="minorHAnsi"/>
        </w:rPr>
      </w:pPr>
    </w:p>
    <w:p w14:paraId="29B8CD7A" w14:textId="77777777" w:rsidR="00BC0801" w:rsidRPr="00D74194" w:rsidRDefault="00BC0801" w:rsidP="00BC0801">
      <w:pPr>
        <w:spacing w:before="0"/>
        <w:jc w:val="center"/>
        <w:rPr>
          <w:rFonts w:asciiTheme="minorHAnsi" w:hAnsiTheme="minorHAnsi" w:cstheme="minorHAnsi"/>
        </w:rPr>
      </w:pPr>
    </w:p>
    <w:p w14:paraId="31AF8C06" w14:textId="77777777" w:rsidR="00BC0801" w:rsidRPr="00D74194" w:rsidRDefault="00BC0801" w:rsidP="00BC0801">
      <w:pPr>
        <w:spacing w:before="0"/>
        <w:jc w:val="center"/>
        <w:rPr>
          <w:rFonts w:asciiTheme="minorHAnsi" w:hAnsiTheme="minorHAnsi" w:cstheme="minorHAnsi"/>
        </w:rPr>
      </w:pPr>
    </w:p>
    <w:p w14:paraId="369B9FB1" w14:textId="77777777" w:rsidR="00BC0801" w:rsidRPr="00D74194" w:rsidRDefault="00BC0801" w:rsidP="00BC0801">
      <w:pPr>
        <w:spacing w:before="0"/>
        <w:jc w:val="center"/>
        <w:rPr>
          <w:rFonts w:asciiTheme="minorHAnsi" w:hAnsiTheme="minorHAnsi" w:cstheme="minorHAnsi"/>
        </w:rPr>
      </w:pPr>
    </w:p>
    <w:p w14:paraId="0B4A1728" w14:textId="77777777" w:rsidR="00BC0801" w:rsidRPr="00D74194" w:rsidRDefault="00BC0801" w:rsidP="00BC0801">
      <w:pPr>
        <w:spacing w:before="0"/>
        <w:jc w:val="center"/>
        <w:rPr>
          <w:rFonts w:asciiTheme="minorHAnsi" w:hAnsiTheme="minorHAnsi" w:cstheme="minorHAnsi"/>
        </w:rPr>
      </w:pPr>
    </w:p>
    <w:p w14:paraId="34670271" w14:textId="77777777" w:rsidR="00BC0801" w:rsidRPr="00D74194" w:rsidRDefault="00BC0801" w:rsidP="00BC0801">
      <w:pPr>
        <w:spacing w:before="0"/>
        <w:jc w:val="center"/>
        <w:rPr>
          <w:rFonts w:asciiTheme="minorHAnsi" w:hAnsiTheme="minorHAnsi" w:cstheme="minorHAnsi"/>
        </w:rPr>
      </w:pPr>
    </w:p>
    <w:p w14:paraId="6ED589A1" w14:textId="77777777" w:rsidR="00BC0801" w:rsidRPr="00D74194" w:rsidRDefault="00BC0801" w:rsidP="00BC0801">
      <w:pPr>
        <w:spacing w:before="0"/>
        <w:jc w:val="center"/>
        <w:rPr>
          <w:rFonts w:asciiTheme="minorHAnsi" w:hAnsiTheme="minorHAnsi" w:cstheme="minorHAnsi"/>
        </w:rPr>
      </w:pPr>
    </w:p>
    <w:p w14:paraId="110DEADD" w14:textId="77777777" w:rsidR="00BC0801" w:rsidRPr="00D74194" w:rsidRDefault="00BC0801" w:rsidP="00BC0801">
      <w:pPr>
        <w:spacing w:before="0"/>
        <w:jc w:val="center"/>
        <w:rPr>
          <w:rFonts w:asciiTheme="minorHAnsi" w:hAnsiTheme="minorHAnsi" w:cstheme="minorHAnsi"/>
        </w:rPr>
      </w:pPr>
    </w:p>
    <w:p w14:paraId="5DF7E00C" w14:textId="77777777" w:rsidR="00BC0801" w:rsidRPr="00D74194" w:rsidRDefault="00BC0801" w:rsidP="00BC0801">
      <w:pPr>
        <w:spacing w:before="0"/>
        <w:rPr>
          <w:rFonts w:asciiTheme="minorHAnsi" w:hAnsiTheme="minorHAnsi" w:cstheme="minorHAnsi"/>
        </w:rPr>
      </w:pPr>
    </w:p>
    <w:p w14:paraId="095B1C4E" w14:textId="7B0A9CC8" w:rsidR="00BC0801" w:rsidRDefault="00EC50F8" w:rsidP="00BC0801">
      <w:pPr>
        <w:tabs>
          <w:tab w:val="left" w:pos="5550"/>
        </w:tabs>
        <w:spacing w:before="0"/>
        <w:jc w:val="center"/>
        <w:rPr>
          <w:rFonts w:asciiTheme="minorHAnsi" w:hAnsiTheme="minorHAnsi" w:cstheme="minorHAnsi"/>
          <w:b/>
          <w:sz w:val="24"/>
          <w:szCs w:val="24"/>
        </w:rPr>
      </w:pPr>
      <w:r w:rsidRPr="00D34284">
        <w:rPr>
          <w:rFonts w:asciiTheme="minorHAnsi" w:hAnsiTheme="minorHAnsi" w:cstheme="minorHAnsi"/>
          <w:b/>
          <w:sz w:val="24"/>
          <w:szCs w:val="24"/>
        </w:rPr>
        <w:t xml:space="preserve">SAKARYA </w:t>
      </w:r>
      <w:r w:rsidR="00BC0801" w:rsidRPr="00D34284">
        <w:rPr>
          <w:rFonts w:asciiTheme="minorHAnsi" w:hAnsiTheme="minorHAnsi" w:cstheme="minorHAnsi"/>
          <w:b/>
          <w:sz w:val="24"/>
          <w:szCs w:val="24"/>
        </w:rPr>
        <w:t>ELEKTRİK DAĞITIM A.Ş.</w:t>
      </w:r>
    </w:p>
    <w:p w14:paraId="3B542CAC" w14:textId="77777777" w:rsidR="00B82B14" w:rsidRPr="00D34284" w:rsidRDefault="00B82B14" w:rsidP="00BC0801">
      <w:pPr>
        <w:tabs>
          <w:tab w:val="left" w:pos="5550"/>
        </w:tabs>
        <w:spacing w:before="0"/>
        <w:jc w:val="center"/>
        <w:rPr>
          <w:rFonts w:asciiTheme="minorHAnsi" w:hAnsiTheme="minorHAnsi" w:cstheme="minorHAnsi"/>
          <w:b/>
          <w:sz w:val="24"/>
          <w:szCs w:val="24"/>
        </w:rPr>
      </w:pPr>
    </w:p>
    <w:p w14:paraId="141117AA" w14:textId="6551B178" w:rsidR="00BC0801" w:rsidRPr="00D34284" w:rsidRDefault="00D34284" w:rsidP="00BC0801">
      <w:pPr>
        <w:tabs>
          <w:tab w:val="left" w:pos="5550"/>
        </w:tabs>
        <w:spacing w:before="0"/>
        <w:jc w:val="center"/>
        <w:rPr>
          <w:rFonts w:asciiTheme="minorHAnsi" w:hAnsiTheme="minorHAnsi" w:cstheme="minorHAnsi"/>
          <w:sz w:val="24"/>
          <w:szCs w:val="24"/>
        </w:rPr>
      </w:pPr>
      <w:bookmarkStart w:id="2" w:name="_Hlk169208408"/>
      <w:r w:rsidRPr="00D34284">
        <w:rPr>
          <w:rFonts w:asciiTheme="minorHAnsi" w:hAnsiTheme="minorHAnsi" w:cstheme="minorHAnsi"/>
          <w:b/>
          <w:sz w:val="24"/>
          <w:szCs w:val="24"/>
        </w:rPr>
        <w:t>ELEKTRİK DAĞITIM ŞEBEKELERİ VE YG DAĞITIM HATLARI</w:t>
      </w:r>
      <w:r w:rsidR="00A34185">
        <w:rPr>
          <w:rFonts w:asciiTheme="minorHAnsi" w:hAnsiTheme="minorHAnsi" w:cstheme="minorHAnsi"/>
          <w:b/>
          <w:sz w:val="24"/>
          <w:szCs w:val="24"/>
        </w:rPr>
        <w:t xml:space="preserve">NIN </w:t>
      </w:r>
      <w:r w:rsidRPr="00D34284">
        <w:rPr>
          <w:rFonts w:asciiTheme="minorHAnsi" w:hAnsiTheme="minorHAnsi" w:cstheme="minorHAnsi"/>
          <w:b/>
          <w:sz w:val="24"/>
          <w:szCs w:val="24"/>
        </w:rPr>
        <w:t xml:space="preserve">PROJE </w:t>
      </w:r>
      <w:r w:rsidR="00A34185">
        <w:rPr>
          <w:rFonts w:asciiTheme="minorHAnsi" w:hAnsiTheme="minorHAnsi" w:cstheme="minorHAnsi"/>
          <w:b/>
          <w:sz w:val="24"/>
          <w:szCs w:val="24"/>
        </w:rPr>
        <w:t>TASARIM VE ÇİZİM</w:t>
      </w:r>
      <w:r w:rsidR="00B82B14">
        <w:rPr>
          <w:rFonts w:asciiTheme="minorHAnsi" w:hAnsiTheme="minorHAnsi" w:cstheme="minorHAnsi"/>
          <w:b/>
          <w:sz w:val="24"/>
          <w:szCs w:val="24"/>
        </w:rPr>
        <w:t xml:space="preserve"> </w:t>
      </w:r>
      <w:r w:rsidRPr="00D34284">
        <w:rPr>
          <w:rFonts w:asciiTheme="minorHAnsi" w:hAnsiTheme="minorHAnsi" w:cstheme="minorHAnsi"/>
          <w:b/>
          <w:sz w:val="24"/>
          <w:szCs w:val="24"/>
        </w:rPr>
        <w:t xml:space="preserve">İŞİ HİZMET ALIMI </w:t>
      </w:r>
      <w:r w:rsidR="00BC0801" w:rsidRPr="00D34284">
        <w:rPr>
          <w:rFonts w:asciiTheme="minorHAnsi" w:hAnsiTheme="minorHAnsi" w:cstheme="minorHAnsi"/>
          <w:b/>
          <w:sz w:val="24"/>
          <w:szCs w:val="24"/>
        </w:rPr>
        <w:t>TEKNİK ŞARTNAME</w:t>
      </w:r>
      <w:r w:rsidR="00D70E6D" w:rsidRPr="00D34284">
        <w:rPr>
          <w:rFonts w:asciiTheme="minorHAnsi" w:hAnsiTheme="minorHAnsi" w:cstheme="minorHAnsi"/>
          <w:b/>
          <w:sz w:val="24"/>
          <w:szCs w:val="24"/>
        </w:rPr>
        <w:t>Sİ</w:t>
      </w:r>
    </w:p>
    <w:bookmarkEnd w:id="2"/>
    <w:p w14:paraId="6EC59E69" w14:textId="77777777" w:rsidR="00BC0801" w:rsidRPr="00D74194" w:rsidRDefault="00BC0801" w:rsidP="00BC0801">
      <w:pPr>
        <w:spacing w:before="0"/>
        <w:jc w:val="center"/>
        <w:rPr>
          <w:rFonts w:asciiTheme="minorHAnsi" w:hAnsiTheme="minorHAnsi" w:cstheme="minorHAnsi"/>
        </w:rPr>
      </w:pPr>
    </w:p>
    <w:p w14:paraId="2E5B1131" w14:textId="77777777" w:rsidR="00BC0801" w:rsidRPr="00D74194" w:rsidRDefault="00BC0801" w:rsidP="00BC0801">
      <w:pPr>
        <w:spacing w:before="0"/>
        <w:jc w:val="center"/>
        <w:rPr>
          <w:rFonts w:asciiTheme="minorHAnsi" w:hAnsiTheme="minorHAnsi" w:cstheme="minorHAnsi"/>
        </w:rPr>
      </w:pPr>
    </w:p>
    <w:p w14:paraId="76AF3FC4" w14:textId="77777777" w:rsidR="00BC0801" w:rsidRPr="00D74194" w:rsidRDefault="00BC0801" w:rsidP="00BC0801">
      <w:pPr>
        <w:spacing w:before="0"/>
        <w:jc w:val="center"/>
        <w:rPr>
          <w:rFonts w:asciiTheme="minorHAnsi" w:hAnsiTheme="minorHAnsi" w:cstheme="minorHAnsi"/>
        </w:rPr>
      </w:pPr>
    </w:p>
    <w:p w14:paraId="3C2E4088" w14:textId="77777777" w:rsidR="00BC0801" w:rsidRPr="00D74194" w:rsidRDefault="00BC0801" w:rsidP="00BC0801">
      <w:pPr>
        <w:spacing w:before="0"/>
        <w:jc w:val="center"/>
        <w:rPr>
          <w:rFonts w:asciiTheme="minorHAnsi" w:hAnsiTheme="minorHAnsi" w:cstheme="minorHAnsi"/>
        </w:rPr>
      </w:pPr>
    </w:p>
    <w:p w14:paraId="556E84D6" w14:textId="77777777" w:rsidR="00BC0801" w:rsidRPr="00D74194" w:rsidRDefault="00BC0801" w:rsidP="00BC0801">
      <w:pPr>
        <w:spacing w:before="0"/>
        <w:jc w:val="center"/>
        <w:rPr>
          <w:rFonts w:asciiTheme="minorHAnsi" w:hAnsiTheme="minorHAnsi" w:cstheme="minorHAnsi"/>
        </w:rPr>
      </w:pPr>
    </w:p>
    <w:p w14:paraId="0BEAE102" w14:textId="77777777" w:rsidR="00BC0801" w:rsidRPr="00D74194" w:rsidRDefault="00BC0801" w:rsidP="00BC0801">
      <w:pPr>
        <w:spacing w:before="0"/>
        <w:jc w:val="center"/>
        <w:rPr>
          <w:rFonts w:asciiTheme="minorHAnsi" w:hAnsiTheme="minorHAnsi" w:cstheme="minorHAnsi"/>
        </w:rPr>
      </w:pPr>
    </w:p>
    <w:p w14:paraId="4CC6C658" w14:textId="77777777" w:rsidR="00BC0801" w:rsidRPr="00D74194" w:rsidRDefault="00BC0801" w:rsidP="00BC0801">
      <w:pPr>
        <w:spacing w:before="0"/>
        <w:jc w:val="center"/>
        <w:rPr>
          <w:rFonts w:asciiTheme="minorHAnsi" w:hAnsiTheme="minorHAnsi" w:cstheme="minorHAnsi"/>
        </w:rPr>
      </w:pPr>
    </w:p>
    <w:p w14:paraId="00B3F5CA" w14:textId="77777777" w:rsidR="00BC0801" w:rsidRPr="00D74194" w:rsidRDefault="00BC0801" w:rsidP="00BC0801">
      <w:pPr>
        <w:spacing w:before="0"/>
        <w:jc w:val="center"/>
        <w:rPr>
          <w:rFonts w:asciiTheme="minorHAnsi" w:hAnsiTheme="minorHAnsi" w:cstheme="minorHAnsi"/>
        </w:rPr>
      </w:pPr>
    </w:p>
    <w:p w14:paraId="12E8F55E" w14:textId="77777777" w:rsidR="00BC0801" w:rsidRPr="00D74194" w:rsidRDefault="00BC0801" w:rsidP="00BC0801">
      <w:pPr>
        <w:spacing w:before="0"/>
        <w:jc w:val="center"/>
        <w:rPr>
          <w:rFonts w:asciiTheme="minorHAnsi" w:hAnsiTheme="minorHAnsi" w:cstheme="minorHAnsi"/>
        </w:rPr>
      </w:pPr>
    </w:p>
    <w:p w14:paraId="0E19C65C" w14:textId="77777777" w:rsidR="00BC0801" w:rsidRPr="00D74194" w:rsidRDefault="00BC0801" w:rsidP="00BC0801">
      <w:pPr>
        <w:spacing w:before="0"/>
        <w:jc w:val="center"/>
        <w:rPr>
          <w:rFonts w:asciiTheme="minorHAnsi" w:hAnsiTheme="minorHAnsi" w:cstheme="minorHAnsi"/>
        </w:rPr>
      </w:pPr>
    </w:p>
    <w:p w14:paraId="0DDB60AC" w14:textId="77777777" w:rsidR="00BC0801" w:rsidRPr="00D74194" w:rsidRDefault="00BC0801" w:rsidP="00BC0801">
      <w:pPr>
        <w:spacing w:before="0"/>
        <w:jc w:val="center"/>
        <w:rPr>
          <w:rFonts w:asciiTheme="minorHAnsi" w:hAnsiTheme="minorHAnsi" w:cstheme="minorHAnsi"/>
        </w:rPr>
      </w:pPr>
    </w:p>
    <w:p w14:paraId="34186CE1" w14:textId="77777777" w:rsidR="00BC0801" w:rsidRPr="00D74194" w:rsidRDefault="00BC0801" w:rsidP="00BC0801">
      <w:pPr>
        <w:spacing w:before="0"/>
        <w:jc w:val="center"/>
        <w:rPr>
          <w:rFonts w:asciiTheme="minorHAnsi" w:hAnsiTheme="minorHAnsi" w:cstheme="minorHAnsi"/>
        </w:rPr>
      </w:pPr>
    </w:p>
    <w:p w14:paraId="2815D363" w14:textId="77777777" w:rsidR="00BC0801" w:rsidRPr="00D74194" w:rsidRDefault="00BC0801" w:rsidP="00BC0801">
      <w:pPr>
        <w:spacing w:before="0"/>
        <w:jc w:val="center"/>
        <w:rPr>
          <w:rFonts w:asciiTheme="minorHAnsi" w:hAnsiTheme="minorHAnsi" w:cstheme="minorHAnsi"/>
        </w:rPr>
      </w:pPr>
    </w:p>
    <w:p w14:paraId="685B3E6A" w14:textId="77777777" w:rsidR="00BC0801" w:rsidRPr="00D74194" w:rsidRDefault="00BC0801" w:rsidP="00BC0801">
      <w:pPr>
        <w:spacing w:before="0"/>
        <w:jc w:val="center"/>
        <w:rPr>
          <w:rFonts w:asciiTheme="minorHAnsi" w:hAnsiTheme="minorHAnsi" w:cstheme="minorHAnsi"/>
        </w:rPr>
      </w:pPr>
    </w:p>
    <w:p w14:paraId="0F76489B" w14:textId="77777777" w:rsidR="00BC0801" w:rsidRPr="00D74194" w:rsidRDefault="00BC0801" w:rsidP="00BC0801">
      <w:pPr>
        <w:spacing w:before="0"/>
        <w:jc w:val="center"/>
        <w:rPr>
          <w:rFonts w:asciiTheme="minorHAnsi" w:hAnsiTheme="minorHAnsi" w:cstheme="minorHAnsi"/>
        </w:rPr>
      </w:pPr>
    </w:p>
    <w:p w14:paraId="47CC273E" w14:textId="77777777" w:rsidR="00BC0801" w:rsidRPr="00D74194" w:rsidRDefault="00BC0801" w:rsidP="00BC0801">
      <w:pPr>
        <w:spacing w:before="0"/>
        <w:jc w:val="center"/>
        <w:rPr>
          <w:rFonts w:asciiTheme="minorHAnsi" w:hAnsiTheme="minorHAnsi" w:cstheme="minorHAnsi"/>
        </w:rPr>
      </w:pPr>
    </w:p>
    <w:p w14:paraId="7E0A538E" w14:textId="77777777" w:rsidR="00BC0801" w:rsidRPr="00D74194" w:rsidRDefault="00BC0801" w:rsidP="00BC0801">
      <w:pPr>
        <w:spacing w:before="0"/>
        <w:jc w:val="center"/>
        <w:rPr>
          <w:rFonts w:asciiTheme="minorHAnsi" w:hAnsiTheme="minorHAnsi" w:cstheme="minorHAnsi"/>
        </w:rPr>
      </w:pPr>
    </w:p>
    <w:p w14:paraId="6D346D36" w14:textId="77777777" w:rsidR="00BC0801" w:rsidRPr="00D74194" w:rsidRDefault="00BC0801" w:rsidP="00BC0801">
      <w:pPr>
        <w:spacing w:before="0"/>
        <w:jc w:val="center"/>
        <w:rPr>
          <w:rFonts w:asciiTheme="minorHAnsi" w:hAnsiTheme="minorHAnsi" w:cstheme="minorHAnsi"/>
        </w:rPr>
      </w:pPr>
    </w:p>
    <w:p w14:paraId="0F4EAFEC" w14:textId="77777777" w:rsidR="00BC0801" w:rsidRPr="00D74194" w:rsidRDefault="00BC0801" w:rsidP="00BC0801">
      <w:pPr>
        <w:spacing w:before="0"/>
        <w:jc w:val="center"/>
        <w:rPr>
          <w:rFonts w:asciiTheme="minorHAnsi" w:hAnsiTheme="minorHAnsi" w:cstheme="minorHAnsi"/>
        </w:rPr>
      </w:pPr>
    </w:p>
    <w:p w14:paraId="58BFBB96" w14:textId="77777777" w:rsidR="00BC0801" w:rsidRPr="00D74194" w:rsidRDefault="00BC0801" w:rsidP="00BC0801">
      <w:pPr>
        <w:spacing w:before="0"/>
        <w:jc w:val="center"/>
        <w:rPr>
          <w:rFonts w:asciiTheme="minorHAnsi" w:hAnsiTheme="minorHAnsi" w:cstheme="minorHAnsi"/>
        </w:rPr>
      </w:pPr>
    </w:p>
    <w:p w14:paraId="4E8C54F0" w14:textId="77777777" w:rsidR="00BC0801" w:rsidRPr="00D74194" w:rsidRDefault="00BC0801" w:rsidP="00BC0801">
      <w:pPr>
        <w:spacing w:before="0"/>
        <w:jc w:val="center"/>
        <w:rPr>
          <w:rFonts w:asciiTheme="minorHAnsi" w:hAnsiTheme="minorHAnsi" w:cstheme="minorHAnsi"/>
        </w:rPr>
      </w:pPr>
    </w:p>
    <w:p w14:paraId="78A36728" w14:textId="77777777" w:rsidR="00BC0801" w:rsidRPr="00D74194" w:rsidRDefault="00BC0801" w:rsidP="00BC0801">
      <w:pPr>
        <w:spacing w:before="0"/>
        <w:jc w:val="center"/>
        <w:rPr>
          <w:rFonts w:asciiTheme="minorHAnsi" w:hAnsiTheme="minorHAnsi" w:cstheme="minorHAnsi"/>
        </w:rPr>
      </w:pPr>
    </w:p>
    <w:p w14:paraId="2FB95FEB" w14:textId="77777777" w:rsidR="00BC0801" w:rsidRPr="00D74194" w:rsidRDefault="00BC0801" w:rsidP="00BC0801">
      <w:pPr>
        <w:spacing w:before="0"/>
        <w:jc w:val="center"/>
        <w:rPr>
          <w:rFonts w:asciiTheme="minorHAnsi" w:hAnsiTheme="minorHAnsi" w:cstheme="minorHAnsi"/>
        </w:rPr>
      </w:pPr>
    </w:p>
    <w:p w14:paraId="75A193E8" w14:textId="77777777" w:rsidR="00BC0801" w:rsidRPr="00D74194" w:rsidRDefault="00BC0801" w:rsidP="00BC0801">
      <w:pPr>
        <w:spacing w:before="0"/>
        <w:jc w:val="center"/>
        <w:rPr>
          <w:rFonts w:asciiTheme="minorHAnsi" w:hAnsiTheme="minorHAnsi" w:cstheme="minorHAnsi"/>
        </w:rPr>
      </w:pPr>
    </w:p>
    <w:p w14:paraId="52B42DCE" w14:textId="77777777" w:rsidR="00BC0801" w:rsidRPr="00D74194" w:rsidRDefault="00BC0801" w:rsidP="00BC0801">
      <w:pPr>
        <w:spacing w:before="0"/>
        <w:jc w:val="center"/>
        <w:rPr>
          <w:rFonts w:asciiTheme="minorHAnsi" w:hAnsiTheme="minorHAnsi" w:cstheme="minorHAnsi"/>
        </w:rPr>
      </w:pPr>
    </w:p>
    <w:p w14:paraId="654E21DC" w14:textId="77777777" w:rsidR="00BC0801" w:rsidRPr="00D74194" w:rsidRDefault="00BC0801" w:rsidP="00BC0801">
      <w:pPr>
        <w:spacing w:before="0"/>
        <w:jc w:val="center"/>
        <w:rPr>
          <w:rFonts w:asciiTheme="minorHAnsi" w:hAnsiTheme="minorHAnsi" w:cstheme="minorHAnsi"/>
        </w:rPr>
      </w:pPr>
    </w:p>
    <w:p w14:paraId="0175CF97" w14:textId="77777777" w:rsidR="00BC0801" w:rsidRPr="00D74194" w:rsidRDefault="00BC0801" w:rsidP="00BC0801">
      <w:pPr>
        <w:spacing w:before="0"/>
        <w:jc w:val="center"/>
        <w:rPr>
          <w:rFonts w:asciiTheme="minorHAnsi" w:hAnsiTheme="minorHAnsi" w:cstheme="minorHAnsi"/>
        </w:rPr>
      </w:pPr>
    </w:p>
    <w:p w14:paraId="1FA97F17" w14:textId="77777777" w:rsidR="00BC0801" w:rsidRPr="00D74194" w:rsidRDefault="00BC0801" w:rsidP="00BC0801">
      <w:pPr>
        <w:spacing w:before="0"/>
        <w:rPr>
          <w:rFonts w:asciiTheme="minorHAnsi" w:hAnsiTheme="minorHAnsi" w:cstheme="minorHAnsi"/>
        </w:rPr>
      </w:pPr>
    </w:p>
    <w:p w14:paraId="447D67C7" w14:textId="77777777" w:rsidR="00BC0801" w:rsidRPr="00D74194" w:rsidRDefault="00BC0801" w:rsidP="00BC0801">
      <w:pPr>
        <w:spacing w:before="0"/>
        <w:jc w:val="center"/>
        <w:rPr>
          <w:rFonts w:asciiTheme="minorHAnsi" w:hAnsiTheme="minorHAnsi" w:cstheme="minorHAnsi"/>
        </w:rPr>
      </w:pPr>
    </w:p>
    <w:bookmarkEnd w:id="0"/>
    <w:bookmarkEnd w:id="1"/>
    <w:p w14:paraId="1A031B25" w14:textId="77777777" w:rsidR="00BC0801" w:rsidRPr="00D74194" w:rsidRDefault="00BC0801" w:rsidP="00BC0801">
      <w:pPr>
        <w:spacing w:before="0"/>
        <w:jc w:val="center"/>
        <w:rPr>
          <w:rFonts w:asciiTheme="minorHAnsi" w:hAnsiTheme="minorHAnsi" w:cstheme="minorHAnsi"/>
        </w:rPr>
      </w:pPr>
    </w:p>
    <w:p w14:paraId="04350E25" w14:textId="50EFA474" w:rsidR="00BC0801" w:rsidRPr="00D74194" w:rsidRDefault="00BC0801" w:rsidP="00BC0801">
      <w:pPr>
        <w:spacing w:before="0"/>
        <w:jc w:val="center"/>
        <w:rPr>
          <w:rFonts w:asciiTheme="minorHAnsi" w:hAnsiTheme="minorHAnsi" w:cstheme="minorHAnsi"/>
        </w:rPr>
      </w:pPr>
      <w:r w:rsidRPr="00D74194">
        <w:rPr>
          <w:rFonts w:asciiTheme="minorHAnsi" w:hAnsiTheme="minorHAnsi" w:cstheme="minorHAnsi"/>
        </w:rPr>
        <w:t xml:space="preserve"> 202</w:t>
      </w:r>
      <w:r w:rsidR="00D44E6B">
        <w:rPr>
          <w:rFonts w:asciiTheme="minorHAnsi" w:hAnsiTheme="minorHAnsi" w:cstheme="minorHAnsi"/>
        </w:rPr>
        <w:t>4</w:t>
      </w:r>
    </w:p>
    <w:p w14:paraId="026C61A9" w14:textId="77777777" w:rsidR="00BC0801" w:rsidRPr="00D74194" w:rsidRDefault="00BC0801" w:rsidP="00BC0801">
      <w:pPr>
        <w:spacing w:before="0"/>
        <w:rPr>
          <w:rFonts w:asciiTheme="minorHAnsi" w:hAnsiTheme="minorHAnsi" w:cstheme="minorHAnsi"/>
        </w:rPr>
      </w:pPr>
    </w:p>
    <w:p w14:paraId="2AB15753" w14:textId="77777777" w:rsidR="002D66F6" w:rsidRPr="00D74194" w:rsidRDefault="002D66F6" w:rsidP="00BC0801">
      <w:pPr>
        <w:spacing w:before="0"/>
        <w:rPr>
          <w:rFonts w:asciiTheme="minorHAnsi" w:hAnsiTheme="minorHAnsi" w:cstheme="minorHAnsi"/>
        </w:rPr>
      </w:pPr>
    </w:p>
    <w:p w14:paraId="706FC3DF" w14:textId="77777777" w:rsidR="00BC0801" w:rsidRPr="00D74194" w:rsidRDefault="00BC0801" w:rsidP="00082BBF">
      <w:pPr>
        <w:pStyle w:val="Balk1"/>
        <w:numPr>
          <w:ilvl w:val="0"/>
          <w:numId w:val="2"/>
        </w:numPr>
        <w:rPr>
          <w:rFonts w:cstheme="minorHAnsi"/>
          <w:szCs w:val="22"/>
        </w:rPr>
      </w:pPr>
      <w:bookmarkStart w:id="3" w:name="_Toc147503991"/>
      <w:bookmarkStart w:id="4" w:name="_Toc148349185"/>
      <w:r w:rsidRPr="00D74194">
        <w:rPr>
          <w:rFonts w:cstheme="minorHAnsi"/>
          <w:szCs w:val="22"/>
        </w:rPr>
        <w:t>İŞİN KONUSU VE NİTELİĞİ</w:t>
      </w:r>
      <w:bookmarkEnd w:id="3"/>
      <w:bookmarkEnd w:id="4"/>
    </w:p>
    <w:p w14:paraId="0ABA2F1C" w14:textId="77777777" w:rsidR="00BC0801" w:rsidRPr="00D74194" w:rsidRDefault="00BC0801">
      <w:pPr>
        <w:rPr>
          <w:rFonts w:asciiTheme="minorHAnsi" w:hAnsiTheme="minorHAnsi" w:cstheme="minorHAnsi"/>
        </w:rPr>
      </w:pPr>
    </w:p>
    <w:p w14:paraId="23AE0AA2" w14:textId="16918F08" w:rsidR="00BC0801" w:rsidRPr="00D74194" w:rsidRDefault="00BC0801" w:rsidP="00BC0801">
      <w:pPr>
        <w:rPr>
          <w:rFonts w:asciiTheme="minorHAnsi" w:hAnsiTheme="minorHAnsi" w:cstheme="minorHAnsi"/>
        </w:rPr>
      </w:pPr>
      <w:r w:rsidRPr="00D74194">
        <w:rPr>
          <w:rFonts w:asciiTheme="minorHAnsi" w:hAnsiTheme="minorHAnsi" w:cstheme="minorHAnsi"/>
        </w:rPr>
        <w:t xml:space="preserve">Elektrik Dağıtım Tesisleri ve YG Dağıtım Hatlarına ilişkin Proje dosyalarının hazırlanması işlerinin </w:t>
      </w:r>
      <w:r w:rsidR="0013573B" w:rsidRPr="00D74194">
        <w:rPr>
          <w:rFonts w:asciiTheme="minorHAnsi" w:hAnsiTheme="minorHAnsi" w:cstheme="minorHAnsi"/>
        </w:rPr>
        <w:t>Sözleşme</w:t>
      </w:r>
      <w:r w:rsidRPr="00D74194">
        <w:rPr>
          <w:rFonts w:asciiTheme="minorHAnsi" w:hAnsiTheme="minorHAnsi" w:cstheme="minorHAnsi"/>
        </w:rPr>
        <w:t xml:space="preserve"> süresi içerisinde </w:t>
      </w:r>
      <w:r w:rsidR="0013573B" w:rsidRPr="00D74194">
        <w:rPr>
          <w:rFonts w:asciiTheme="minorHAnsi" w:hAnsiTheme="minorHAnsi" w:cstheme="minorHAnsi"/>
        </w:rPr>
        <w:t>Sözleşme</w:t>
      </w:r>
      <w:r w:rsidRPr="00D74194">
        <w:rPr>
          <w:rFonts w:asciiTheme="minorHAnsi" w:hAnsiTheme="minorHAnsi" w:cstheme="minorHAnsi"/>
        </w:rPr>
        <w:t xml:space="preserve">ye, eklerine ve mevzuata uygun olarak </w:t>
      </w:r>
      <w:r w:rsidR="0013573B" w:rsidRPr="00D74194">
        <w:rPr>
          <w:rFonts w:asciiTheme="minorHAnsi" w:hAnsiTheme="minorHAnsi" w:cstheme="minorHAnsi"/>
        </w:rPr>
        <w:t>Sözleşme</w:t>
      </w:r>
      <w:r w:rsidRPr="00D74194">
        <w:rPr>
          <w:rFonts w:asciiTheme="minorHAnsi" w:hAnsiTheme="minorHAnsi" w:cstheme="minorHAnsi"/>
        </w:rPr>
        <w:t xml:space="preserve">de belirtilen </w:t>
      </w:r>
      <w:r w:rsidR="00D40275">
        <w:rPr>
          <w:rFonts w:asciiTheme="minorHAnsi" w:hAnsiTheme="minorHAnsi" w:cstheme="minorHAnsi"/>
        </w:rPr>
        <w:t xml:space="preserve">koşul ve </w:t>
      </w:r>
      <w:r w:rsidRPr="00D74194">
        <w:rPr>
          <w:rFonts w:asciiTheme="minorHAnsi" w:hAnsiTheme="minorHAnsi" w:cstheme="minorHAnsi"/>
        </w:rPr>
        <w:t xml:space="preserve">bedellerle YÜKLENİCİ tarafından </w:t>
      </w:r>
      <w:r w:rsidR="00D40275">
        <w:rPr>
          <w:rFonts w:asciiTheme="minorHAnsi" w:hAnsiTheme="minorHAnsi" w:cstheme="minorHAnsi"/>
        </w:rPr>
        <w:t>yerine getirilmesidir</w:t>
      </w:r>
      <w:r w:rsidRPr="00D74194">
        <w:rPr>
          <w:rFonts w:asciiTheme="minorHAnsi" w:hAnsiTheme="minorHAnsi" w:cstheme="minorHAnsi"/>
        </w:rPr>
        <w:t xml:space="preserve">. </w:t>
      </w:r>
    </w:p>
    <w:p w14:paraId="66DAAAF0" w14:textId="1C6E6148" w:rsidR="00BC0801" w:rsidRPr="00D74194" w:rsidRDefault="00BC0801" w:rsidP="00BC0801">
      <w:pPr>
        <w:rPr>
          <w:rFonts w:asciiTheme="minorHAnsi" w:hAnsiTheme="minorHAnsi" w:cstheme="minorHAnsi"/>
        </w:rPr>
      </w:pPr>
      <w:r w:rsidRPr="00D74194">
        <w:rPr>
          <w:rFonts w:asciiTheme="minorHAnsi" w:hAnsiTheme="minorHAnsi" w:cstheme="minorHAnsi"/>
        </w:rPr>
        <w:t xml:space="preserve">Teknik şartnameye konu işin yapılmasında, </w:t>
      </w:r>
      <w:r w:rsidR="00F00479">
        <w:rPr>
          <w:rFonts w:asciiTheme="minorHAnsi" w:hAnsiTheme="minorHAnsi" w:cstheme="minorHAnsi"/>
        </w:rPr>
        <w:t xml:space="preserve">ŞİRKET </w:t>
      </w:r>
      <w:r w:rsidRPr="00D74194">
        <w:rPr>
          <w:rFonts w:asciiTheme="minorHAnsi" w:hAnsiTheme="minorHAnsi" w:cstheme="minorHAnsi"/>
        </w:rPr>
        <w:t xml:space="preserve">tarafından belirlenen şartlara, güncel mevzuata, </w:t>
      </w:r>
      <w:r w:rsidR="0013573B" w:rsidRPr="00D74194">
        <w:rPr>
          <w:rFonts w:asciiTheme="minorHAnsi" w:hAnsiTheme="minorHAnsi" w:cstheme="minorHAnsi"/>
        </w:rPr>
        <w:t>Sözleşme</w:t>
      </w:r>
      <w:r w:rsidRPr="00D74194">
        <w:rPr>
          <w:rFonts w:asciiTheme="minorHAnsi" w:hAnsiTheme="minorHAnsi" w:cstheme="minorHAnsi"/>
        </w:rPr>
        <w:t xml:space="preserve"> ve Eklerine, TEDAŞ Şartnameleri ile ilgili prosedürlerine</w:t>
      </w:r>
      <w:r w:rsidR="00D40275">
        <w:rPr>
          <w:rFonts w:asciiTheme="minorHAnsi" w:hAnsiTheme="minorHAnsi" w:cstheme="minorHAnsi"/>
        </w:rPr>
        <w:t>, fen kuralları</w:t>
      </w:r>
      <w:r w:rsidRPr="00D74194">
        <w:rPr>
          <w:rFonts w:asciiTheme="minorHAnsi" w:hAnsiTheme="minorHAnsi" w:cstheme="minorHAnsi"/>
        </w:rPr>
        <w:t xml:space="preserve"> ve ilgili mevzuata uyulacaktır.</w:t>
      </w:r>
    </w:p>
    <w:p w14:paraId="4331F782" w14:textId="77777777" w:rsidR="00BC0801" w:rsidRPr="00D74194" w:rsidRDefault="00BC0801" w:rsidP="00082BBF">
      <w:pPr>
        <w:pStyle w:val="Balk1"/>
        <w:numPr>
          <w:ilvl w:val="0"/>
          <w:numId w:val="2"/>
        </w:numPr>
        <w:rPr>
          <w:rFonts w:cstheme="minorHAnsi"/>
          <w:szCs w:val="22"/>
        </w:rPr>
      </w:pPr>
      <w:bookmarkStart w:id="5" w:name="_Toc147503992"/>
      <w:bookmarkStart w:id="6" w:name="_Toc148349186"/>
      <w:r w:rsidRPr="00D74194">
        <w:rPr>
          <w:rFonts w:cstheme="minorHAnsi"/>
          <w:szCs w:val="22"/>
        </w:rPr>
        <w:t>TANIMLAR VE KISALTMALAR</w:t>
      </w:r>
      <w:bookmarkEnd w:id="5"/>
      <w:bookmarkEnd w:id="6"/>
    </w:p>
    <w:p w14:paraId="22458467" w14:textId="2918B3F6" w:rsidR="00D54F8E" w:rsidRPr="00D54F8E" w:rsidRDefault="00D54F8E" w:rsidP="00BC0801">
      <w:pPr>
        <w:rPr>
          <w:rFonts w:asciiTheme="minorHAnsi" w:hAnsiTheme="minorHAnsi" w:cstheme="minorHAnsi"/>
        </w:rPr>
      </w:pPr>
      <w:r>
        <w:rPr>
          <w:rFonts w:asciiTheme="minorHAnsi" w:hAnsiTheme="minorHAnsi" w:cstheme="minorHAnsi"/>
          <w:b/>
          <w:bCs/>
        </w:rPr>
        <w:t>AG:</w:t>
      </w:r>
      <w:r w:rsidRPr="00D54F8E">
        <w:t xml:space="preserve"> </w:t>
      </w:r>
      <w:r w:rsidRPr="00D54F8E">
        <w:rPr>
          <w:rFonts w:asciiTheme="minorHAnsi" w:hAnsiTheme="minorHAnsi" w:cstheme="minorHAnsi"/>
        </w:rPr>
        <w:t>1kV ve altı etkin gerilim seviyesi</w:t>
      </w:r>
      <w:r>
        <w:rPr>
          <w:rFonts w:asciiTheme="minorHAnsi" w:hAnsiTheme="minorHAnsi" w:cstheme="minorHAnsi"/>
        </w:rPr>
        <w:t xml:space="preserve"> olan </w:t>
      </w:r>
      <w:r w:rsidRPr="00D54F8E">
        <w:rPr>
          <w:rFonts w:asciiTheme="minorHAnsi" w:hAnsiTheme="minorHAnsi" w:cstheme="minorHAnsi"/>
        </w:rPr>
        <w:t>Alçak Gerilim</w:t>
      </w:r>
      <w:r>
        <w:rPr>
          <w:rFonts w:asciiTheme="minorHAnsi" w:hAnsiTheme="minorHAnsi" w:cstheme="minorHAnsi"/>
        </w:rPr>
        <w:t>i</w:t>
      </w:r>
      <w:r w:rsidR="002403DB">
        <w:rPr>
          <w:rFonts w:asciiTheme="minorHAnsi" w:hAnsiTheme="minorHAnsi" w:cstheme="minorHAnsi"/>
        </w:rPr>
        <w:t>,</w:t>
      </w:r>
    </w:p>
    <w:p w14:paraId="3EA8AA4F" w14:textId="46FAE58F" w:rsidR="00BC0801" w:rsidRPr="00D74194" w:rsidRDefault="00BC0801" w:rsidP="00BC0801">
      <w:pPr>
        <w:rPr>
          <w:rFonts w:asciiTheme="minorHAnsi" w:hAnsiTheme="minorHAnsi" w:cstheme="minorHAnsi"/>
        </w:rPr>
      </w:pPr>
      <w:r w:rsidRPr="00D74194">
        <w:rPr>
          <w:rFonts w:asciiTheme="minorHAnsi" w:hAnsiTheme="minorHAnsi" w:cstheme="minorHAnsi"/>
          <w:b/>
          <w:bCs/>
        </w:rPr>
        <w:t>CBS:</w:t>
      </w:r>
      <w:r w:rsidRPr="00D74194">
        <w:rPr>
          <w:rFonts w:asciiTheme="minorHAnsi" w:hAnsiTheme="minorHAnsi" w:cstheme="minorHAnsi"/>
        </w:rPr>
        <w:t xml:space="preserve"> Şirketin hâlihazırda kullandığı veya ilerde kullanmaya başlayacağı coğrafi bilgi sistemini</w:t>
      </w:r>
    </w:p>
    <w:p w14:paraId="6B106677" w14:textId="7797D7DA" w:rsidR="002403DB" w:rsidRPr="002403DB" w:rsidRDefault="002403DB" w:rsidP="00082BBF">
      <w:pPr>
        <w:rPr>
          <w:rFonts w:asciiTheme="minorHAnsi" w:hAnsiTheme="minorHAnsi" w:cstheme="minorHAnsi"/>
        </w:rPr>
      </w:pPr>
      <w:r>
        <w:rPr>
          <w:rFonts w:asciiTheme="minorHAnsi" w:hAnsiTheme="minorHAnsi" w:cstheme="minorHAnsi"/>
          <w:b/>
          <w:bCs/>
        </w:rPr>
        <w:t xml:space="preserve">DİREK TEVZİ LİSTESİ: </w:t>
      </w:r>
      <w:r w:rsidRPr="002403DB">
        <w:rPr>
          <w:rFonts w:asciiTheme="minorHAnsi" w:hAnsiTheme="minorHAnsi" w:cstheme="minorHAnsi"/>
        </w:rPr>
        <w:t>Elektrik projesine göre enerji nakil hattının karakteristiğini, iletken cinsini, direklerin tiplerini, buz yükü bölgesini, beton direkli hatlarda temel tiplerini ve travers boylarını gösteren listeyi,</w:t>
      </w:r>
    </w:p>
    <w:p w14:paraId="2BF0DE41" w14:textId="6813540D" w:rsidR="002403DB" w:rsidRDefault="002403DB" w:rsidP="00082BBF">
      <w:pPr>
        <w:rPr>
          <w:rFonts w:asciiTheme="minorHAnsi" w:hAnsiTheme="minorHAnsi" w:cstheme="minorHAnsi"/>
        </w:rPr>
      </w:pPr>
      <w:r>
        <w:rPr>
          <w:rFonts w:asciiTheme="minorHAnsi" w:hAnsiTheme="minorHAnsi" w:cstheme="minorHAnsi"/>
          <w:b/>
          <w:bCs/>
        </w:rPr>
        <w:t xml:space="preserve">DM: </w:t>
      </w:r>
      <w:r>
        <w:rPr>
          <w:rFonts w:asciiTheme="minorHAnsi" w:hAnsiTheme="minorHAnsi" w:cstheme="minorHAnsi"/>
        </w:rPr>
        <w:t>Dağıtım Merkezini,</w:t>
      </w:r>
    </w:p>
    <w:p w14:paraId="4B0F6992" w14:textId="3864BD54" w:rsidR="002403DB" w:rsidRDefault="002403DB" w:rsidP="00082BBF">
      <w:pPr>
        <w:rPr>
          <w:rFonts w:asciiTheme="minorHAnsi" w:hAnsiTheme="minorHAnsi" w:cstheme="minorHAnsi"/>
        </w:rPr>
      </w:pPr>
      <w:r w:rsidRPr="002403DB">
        <w:rPr>
          <w:rFonts w:asciiTheme="minorHAnsi" w:hAnsiTheme="minorHAnsi" w:cstheme="minorHAnsi"/>
          <w:b/>
          <w:bCs/>
        </w:rPr>
        <w:t>DÜT:</w:t>
      </w:r>
      <w:r>
        <w:rPr>
          <w:rFonts w:asciiTheme="minorHAnsi" w:hAnsiTheme="minorHAnsi" w:cstheme="minorHAnsi"/>
        </w:rPr>
        <w:t xml:space="preserve"> Direk Üzeri Transformatör Merkezini,</w:t>
      </w:r>
    </w:p>
    <w:p w14:paraId="61188692" w14:textId="6169A4EB" w:rsidR="002403DB" w:rsidRPr="002403DB" w:rsidRDefault="002403DB" w:rsidP="00082BBF">
      <w:pPr>
        <w:rPr>
          <w:rFonts w:asciiTheme="minorHAnsi" w:hAnsiTheme="minorHAnsi" w:cstheme="minorHAnsi"/>
        </w:rPr>
      </w:pPr>
      <w:r w:rsidRPr="002403DB">
        <w:rPr>
          <w:rFonts w:asciiTheme="minorHAnsi" w:hAnsiTheme="minorHAnsi" w:cstheme="minorHAnsi"/>
          <w:b/>
          <w:bCs/>
        </w:rPr>
        <w:t xml:space="preserve">EDŞ: </w:t>
      </w:r>
      <w:r>
        <w:rPr>
          <w:rFonts w:asciiTheme="minorHAnsi" w:hAnsiTheme="minorHAnsi" w:cstheme="minorHAnsi"/>
        </w:rPr>
        <w:t>Elektrik Dağıtım Şebekesini,</w:t>
      </w:r>
    </w:p>
    <w:p w14:paraId="3BF8F923" w14:textId="1740CC78" w:rsidR="00082BBF" w:rsidRPr="00D74194" w:rsidRDefault="00082BBF" w:rsidP="00082BBF">
      <w:pPr>
        <w:rPr>
          <w:rFonts w:asciiTheme="minorHAnsi" w:hAnsiTheme="minorHAnsi" w:cstheme="minorHAnsi"/>
        </w:rPr>
      </w:pPr>
      <w:r w:rsidRPr="00D74194">
        <w:rPr>
          <w:rFonts w:asciiTheme="minorHAnsi" w:hAnsiTheme="minorHAnsi" w:cstheme="minorHAnsi"/>
          <w:b/>
          <w:bCs/>
        </w:rPr>
        <w:t>ELEKTRİK PROJELERİ (Proje):</w:t>
      </w:r>
      <w:r w:rsidRPr="00D74194">
        <w:rPr>
          <w:rFonts w:asciiTheme="minorHAnsi" w:hAnsiTheme="minorHAnsi" w:cstheme="minorHAnsi"/>
        </w:rPr>
        <w:t xml:space="preserve"> Yapılması planlanan </w:t>
      </w:r>
      <w:r w:rsidR="0013573B" w:rsidRPr="00D74194">
        <w:rPr>
          <w:rFonts w:asciiTheme="minorHAnsi" w:hAnsiTheme="minorHAnsi" w:cstheme="minorHAnsi"/>
        </w:rPr>
        <w:t xml:space="preserve">elektrik dağıtım </w:t>
      </w:r>
      <w:r w:rsidRPr="00D74194">
        <w:rPr>
          <w:rFonts w:asciiTheme="minorHAnsi" w:hAnsiTheme="minorHAnsi" w:cstheme="minorHAnsi"/>
        </w:rPr>
        <w:t>tesis</w:t>
      </w:r>
      <w:r w:rsidR="0013573B" w:rsidRPr="00D74194">
        <w:rPr>
          <w:rFonts w:asciiTheme="minorHAnsi" w:hAnsiTheme="minorHAnsi" w:cstheme="minorHAnsi"/>
        </w:rPr>
        <w:t>ine</w:t>
      </w:r>
      <w:r w:rsidRPr="00D74194">
        <w:rPr>
          <w:rFonts w:asciiTheme="minorHAnsi" w:hAnsiTheme="minorHAnsi" w:cstheme="minorHAnsi"/>
        </w:rPr>
        <w:t xml:space="preserve"> ait şema, plan ve resimlerle, bunların düzenlenmesine dayanak olan standart, şartname, hesap, keşif ve teknik özellikleri,</w:t>
      </w:r>
    </w:p>
    <w:p w14:paraId="597A774D" w14:textId="77777777" w:rsidR="00082BBF" w:rsidRPr="00D74194" w:rsidRDefault="00082BBF" w:rsidP="00082BBF">
      <w:pPr>
        <w:rPr>
          <w:rFonts w:asciiTheme="minorHAnsi" w:hAnsiTheme="minorHAnsi" w:cstheme="minorHAnsi"/>
        </w:rPr>
      </w:pPr>
      <w:r w:rsidRPr="00D74194">
        <w:rPr>
          <w:rFonts w:asciiTheme="minorHAnsi" w:hAnsiTheme="minorHAnsi" w:cstheme="minorHAnsi"/>
          <w:b/>
          <w:bCs/>
        </w:rPr>
        <w:t>ENERJİ NAKİL HATTI:</w:t>
      </w:r>
      <w:r w:rsidRPr="00D74194">
        <w:rPr>
          <w:rFonts w:asciiTheme="minorHAnsi" w:hAnsiTheme="minorHAnsi" w:cstheme="minorHAnsi"/>
        </w:rPr>
        <w:t xml:space="preserve"> Büyük aralıklı (direkler arası 50m.’den uzun YG Dağıtım Hatları) hava hattı ve direkleri,</w:t>
      </w:r>
    </w:p>
    <w:p w14:paraId="2F5FC950" w14:textId="315D1914" w:rsidR="002403DB" w:rsidRDefault="002403DB" w:rsidP="00BC0801">
      <w:pPr>
        <w:rPr>
          <w:rFonts w:asciiTheme="minorHAnsi" w:hAnsiTheme="minorHAnsi" w:cstheme="minorHAnsi"/>
        </w:rPr>
      </w:pPr>
      <w:r>
        <w:rPr>
          <w:rFonts w:asciiTheme="minorHAnsi" w:hAnsiTheme="minorHAnsi" w:cstheme="minorHAnsi"/>
          <w:b/>
          <w:bCs/>
        </w:rPr>
        <w:t xml:space="preserve">EPDK: </w:t>
      </w:r>
      <w:r>
        <w:rPr>
          <w:rFonts w:asciiTheme="minorHAnsi" w:hAnsiTheme="minorHAnsi" w:cstheme="minorHAnsi"/>
        </w:rPr>
        <w:t>Enerji Piyasası Düzenleme Kurumunu,</w:t>
      </w:r>
    </w:p>
    <w:p w14:paraId="6BB394B7" w14:textId="3437B888" w:rsidR="002403DB" w:rsidRDefault="002403DB" w:rsidP="00BC0801">
      <w:pPr>
        <w:rPr>
          <w:rFonts w:asciiTheme="minorHAnsi" w:hAnsiTheme="minorHAnsi" w:cstheme="minorHAnsi"/>
        </w:rPr>
      </w:pPr>
      <w:r w:rsidRPr="002403DB">
        <w:rPr>
          <w:rFonts w:asciiTheme="minorHAnsi" w:hAnsiTheme="minorHAnsi" w:cstheme="minorHAnsi"/>
          <w:b/>
          <w:bCs/>
        </w:rPr>
        <w:t>ETKB:</w:t>
      </w:r>
      <w:r>
        <w:rPr>
          <w:rFonts w:asciiTheme="minorHAnsi" w:hAnsiTheme="minorHAnsi" w:cstheme="minorHAnsi"/>
        </w:rPr>
        <w:t xml:space="preserve"> Enerji ve Tabii Kaynaklar Bakanlığını,</w:t>
      </w:r>
    </w:p>
    <w:p w14:paraId="50B5BBB8" w14:textId="36478098" w:rsidR="002403DB" w:rsidRPr="002403DB" w:rsidRDefault="002403DB" w:rsidP="00BC0801">
      <w:pPr>
        <w:rPr>
          <w:rFonts w:asciiTheme="minorHAnsi" w:hAnsiTheme="minorHAnsi" w:cstheme="minorHAnsi"/>
        </w:rPr>
      </w:pPr>
      <w:r w:rsidRPr="002403DB">
        <w:rPr>
          <w:rFonts w:asciiTheme="minorHAnsi" w:hAnsiTheme="minorHAnsi" w:cstheme="minorHAnsi"/>
          <w:b/>
          <w:bCs/>
        </w:rPr>
        <w:t>FOTOĞRAMETRİK ÖLÇÜM:</w:t>
      </w:r>
      <w:r>
        <w:rPr>
          <w:rFonts w:asciiTheme="minorHAnsi" w:hAnsiTheme="minorHAnsi" w:cstheme="minorHAnsi"/>
        </w:rPr>
        <w:t xml:space="preserve"> </w:t>
      </w:r>
      <w:r w:rsidRPr="002403DB">
        <w:rPr>
          <w:rFonts w:asciiTheme="minorHAnsi" w:hAnsiTheme="minorHAnsi" w:cstheme="minorHAnsi"/>
        </w:rPr>
        <w:t>Hava</w:t>
      </w:r>
      <w:r>
        <w:rPr>
          <w:rFonts w:asciiTheme="minorHAnsi" w:hAnsiTheme="minorHAnsi" w:cstheme="minorHAnsi"/>
        </w:rPr>
        <w:t xml:space="preserve"> araçları vasıtası ile elde edilen</w:t>
      </w:r>
      <w:r w:rsidRPr="002403DB">
        <w:rPr>
          <w:rFonts w:asciiTheme="minorHAnsi" w:hAnsiTheme="minorHAnsi" w:cstheme="minorHAnsi"/>
        </w:rPr>
        <w:t xml:space="preserve"> fotoğraflar </w:t>
      </w:r>
      <w:r>
        <w:rPr>
          <w:rFonts w:asciiTheme="minorHAnsi" w:hAnsiTheme="minorHAnsi" w:cstheme="minorHAnsi"/>
        </w:rPr>
        <w:t xml:space="preserve">eşliğinde </w:t>
      </w:r>
      <w:r w:rsidRPr="002403DB">
        <w:rPr>
          <w:rFonts w:asciiTheme="minorHAnsi" w:hAnsiTheme="minorHAnsi" w:cstheme="minorHAnsi"/>
        </w:rPr>
        <w:t>yapılan ölçüm metodu</w:t>
      </w:r>
      <w:r>
        <w:rPr>
          <w:rFonts w:asciiTheme="minorHAnsi" w:hAnsiTheme="minorHAnsi" w:cstheme="minorHAnsi"/>
        </w:rPr>
        <w:t>nu</w:t>
      </w:r>
      <w:r w:rsidRPr="002403DB">
        <w:rPr>
          <w:rFonts w:asciiTheme="minorHAnsi" w:hAnsiTheme="minorHAnsi" w:cstheme="minorHAnsi"/>
        </w:rPr>
        <w:t>,</w:t>
      </w:r>
    </w:p>
    <w:p w14:paraId="256DD1F2" w14:textId="43083408" w:rsidR="002403DB" w:rsidRPr="002403DB" w:rsidRDefault="002403DB" w:rsidP="00BC0801">
      <w:pPr>
        <w:rPr>
          <w:rFonts w:asciiTheme="minorHAnsi" w:hAnsiTheme="minorHAnsi" w:cstheme="minorHAnsi"/>
        </w:rPr>
      </w:pPr>
      <w:r>
        <w:rPr>
          <w:rFonts w:asciiTheme="minorHAnsi" w:hAnsiTheme="minorHAnsi" w:cstheme="minorHAnsi"/>
          <w:b/>
          <w:bCs/>
        </w:rPr>
        <w:t xml:space="preserve">GPS: </w:t>
      </w:r>
      <w:r>
        <w:rPr>
          <w:rFonts w:asciiTheme="minorHAnsi" w:hAnsiTheme="minorHAnsi" w:cstheme="minorHAnsi"/>
        </w:rPr>
        <w:t>Küresel Konum Belirleme Sistemini,</w:t>
      </w:r>
    </w:p>
    <w:p w14:paraId="553CF6AB" w14:textId="650C16C1" w:rsidR="009E2830" w:rsidRPr="009E2830" w:rsidRDefault="009E2830" w:rsidP="002403DB">
      <w:pPr>
        <w:rPr>
          <w:rFonts w:asciiTheme="minorHAnsi" w:hAnsiTheme="minorHAnsi" w:cstheme="minorHAnsi"/>
        </w:rPr>
      </w:pPr>
      <w:r>
        <w:rPr>
          <w:rFonts w:asciiTheme="minorHAnsi" w:hAnsiTheme="minorHAnsi" w:cstheme="minorHAnsi"/>
          <w:b/>
          <w:bCs/>
        </w:rPr>
        <w:t xml:space="preserve">HEDEF KEŞİF: </w:t>
      </w:r>
      <w:r>
        <w:rPr>
          <w:rFonts w:asciiTheme="minorHAnsi" w:hAnsiTheme="minorHAnsi" w:cstheme="minorHAnsi"/>
        </w:rPr>
        <w:t xml:space="preserve">Yüklenicinin, İş Sahibine sunmakla yükümlü olduğu </w:t>
      </w:r>
      <w:r w:rsidR="00796082">
        <w:rPr>
          <w:rFonts w:asciiTheme="minorHAnsi" w:hAnsiTheme="minorHAnsi" w:cstheme="minorHAnsi"/>
        </w:rPr>
        <w:t>ve 3’er aylık periyotlarla hesaplanacak</w:t>
      </w:r>
      <w:r w:rsidR="007E2B3B">
        <w:rPr>
          <w:rFonts w:asciiTheme="minorHAnsi" w:hAnsiTheme="minorHAnsi" w:cstheme="minorHAnsi"/>
        </w:rPr>
        <w:t>,</w:t>
      </w:r>
      <w:r w:rsidR="00796082">
        <w:rPr>
          <w:rFonts w:asciiTheme="minorHAnsi" w:hAnsiTheme="minorHAnsi" w:cstheme="minorHAnsi"/>
        </w:rPr>
        <w:t xml:space="preserve"> </w:t>
      </w:r>
      <w:r>
        <w:rPr>
          <w:rFonts w:asciiTheme="minorHAnsi" w:hAnsiTheme="minorHAnsi" w:cstheme="minorHAnsi"/>
        </w:rPr>
        <w:t>Proje Mühendisi başına</w:t>
      </w:r>
      <w:r w:rsidRPr="009E2830">
        <w:rPr>
          <w:rFonts w:asciiTheme="minorHAnsi" w:hAnsiTheme="minorHAnsi" w:cstheme="minorHAnsi"/>
        </w:rPr>
        <w:t xml:space="preserve"> </w:t>
      </w:r>
      <w:r>
        <w:rPr>
          <w:rFonts w:asciiTheme="minorHAnsi" w:hAnsiTheme="minorHAnsi" w:cstheme="minorHAnsi"/>
        </w:rPr>
        <w:t xml:space="preserve">aylık ortalama </w:t>
      </w:r>
      <w:r w:rsidR="00A031D4">
        <w:rPr>
          <w:rFonts w:asciiTheme="minorHAnsi" w:hAnsiTheme="minorHAnsi" w:cstheme="minorHAnsi"/>
        </w:rPr>
        <w:t>yeni yatırım proje</w:t>
      </w:r>
      <w:r w:rsidR="00677630">
        <w:rPr>
          <w:rFonts w:asciiTheme="minorHAnsi" w:hAnsiTheme="minorHAnsi" w:cstheme="minorHAnsi"/>
        </w:rPr>
        <w:t xml:space="preserve">si </w:t>
      </w:r>
      <w:r w:rsidR="007E2B3B">
        <w:rPr>
          <w:rFonts w:asciiTheme="minorHAnsi" w:hAnsiTheme="minorHAnsi" w:cstheme="minorHAnsi"/>
        </w:rPr>
        <w:t xml:space="preserve">keşfi ile </w:t>
      </w:r>
      <w:r w:rsidR="00677630">
        <w:rPr>
          <w:rFonts w:asciiTheme="minorHAnsi" w:hAnsiTheme="minorHAnsi" w:cstheme="minorHAnsi"/>
        </w:rPr>
        <w:t>son durum</w:t>
      </w:r>
      <w:r w:rsidR="00CE78E1">
        <w:rPr>
          <w:rFonts w:asciiTheme="minorHAnsi" w:hAnsiTheme="minorHAnsi" w:cstheme="minorHAnsi"/>
        </w:rPr>
        <w:t>, revize</w:t>
      </w:r>
      <w:r w:rsidR="00677630">
        <w:rPr>
          <w:rFonts w:asciiTheme="minorHAnsi" w:hAnsiTheme="minorHAnsi" w:cstheme="minorHAnsi"/>
        </w:rPr>
        <w:t xml:space="preserve"> veya tadilat projesi </w:t>
      </w:r>
      <w:r w:rsidR="007E2B3B">
        <w:rPr>
          <w:rFonts w:asciiTheme="minorHAnsi" w:hAnsiTheme="minorHAnsi" w:cstheme="minorHAnsi"/>
        </w:rPr>
        <w:t xml:space="preserve">keşiflerinin yarısının toplamı ile elde edilecek TEDAŞ 2023 Birim Bedelleri cinsinden toplam </w:t>
      </w:r>
      <w:r>
        <w:rPr>
          <w:rFonts w:asciiTheme="minorHAnsi" w:hAnsiTheme="minorHAnsi" w:cstheme="minorHAnsi"/>
        </w:rPr>
        <w:t>Proje Üretim</w:t>
      </w:r>
      <w:r w:rsidR="0031535A">
        <w:rPr>
          <w:rFonts w:asciiTheme="minorHAnsi" w:hAnsiTheme="minorHAnsi" w:cstheme="minorHAnsi"/>
        </w:rPr>
        <w:t>e esas proje keşfi</w:t>
      </w:r>
      <w:r>
        <w:rPr>
          <w:rFonts w:asciiTheme="minorHAnsi" w:hAnsiTheme="minorHAnsi" w:cstheme="minorHAnsi"/>
        </w:rPr>
        <w:t xml:space="preserve"> bedelini,</w:t>
      </w:r>
    </w:p>
    <w:p w14:paraId="63266727" w14:textId="2973A991" w:rsidR="002403DB" w:rsidRPr="002403DB" w:rsidRDefault="002403DB" w:rsidP="002403DB">
      <w:pPr>
        <w:rPr>
          <w:rFonts w:asciiTheme="minorHAnsi" w:hAnsiTheme="minorHAnsi" w:cstheme="minorHAnsi"/>
        </w:rPr>
      </w:pPr>
      <w:r w:rsidRPr="002403DB">
        <w:rPr>
          <w:rFonts w:asciiTheme="minorHAnsi" w:hAnsiTheme="minorHAnsi" w:cstheme="minorHAnsi"/>
          <w:b/>
          <w:bCs/>
        </w:rPr>
        <w:t xml:space="preserve">ITRF: </w:t>
      </w:r>
      <w:r w:rsidRPr="002403DB">
        <w:rPr>
          <w:rFonts w:asciiTheme="minorHAnsi" w:hAnsiTheme="minorHAnsi" w:cstheme="minorHAnsi"/>
        </w:rPr>
        <w:t xml:space="preserve">Uluslararası Yersel Referans Ağı, </w:t>
      </w:r>
    </w:p>
    <w:p w14:paraId="7F48736B" w14:textId="535034FC" w:rsidR="002403DB" w:rsidRPr="002403DB" w:rsidRDefault="002403DB" w:rsidP="002403DB">
      <w:pPr>
        <w:rPr>
          <w:rFonts w:asciiTheme="minorHAnsi" w:hAnsiTheme="minorHAnsi" w:cstheme="minorHAnsi"/>
        </w:rPr>
      </w:pPr>
      <w:r w:rsidRPr="002403DB">
        <w:rPr>
          <w:rFonts w:asciiTheme="minorHAnsi" w:hAnsiTheme="minorHAnsi" w:cstheme="minorHAnsi"/>
          <w:b/>
          <w:bCs/>
        </w:rPr>
        <w:t xml:space="preserve">ITRF96: </w:t>
      </w:r>
      <w:r w:rsidRPr="002403DB">
        <w:rPr>
          <w:rFonts w:asciiTheme="minorHAnsi" w:hAnsiTheme="minorHAnsi" w:cstheme="minorHAnsi"/>
        </w:rPr>
        <w:t>1996 Yılında Güncellenmiş ITRF,</w:t>
      </w:r>
    </w:p>
    <w:p w14:paraId="147C250A" w14:textId="2CC0E61B" w:rsidR="00BC0801" w:rsidRPr="00D74194" w:rsidRDefault="00BC0801" w:rsidP="00BC0801">
      <w:pPr>
        <w:rPr>
          <w:rFonts w:asciiTheme="minorHAnsi" w:hAnsiTheme="minorHAnsi" w:cstheme="minorHAnsi"/>
        </w:rPr>
      </w:pPr>
      <w:r w:rsidRPr="00D74194">
        <w:rPr>
          <w:rFonts w:asciiTheme="minorHAnsi" w:hAnsiTheme="minorHAnsi" w:cstheme="minorHAnsi"/>
          <w:b/>
          <w:bCs/>
        </w:rPr>
        <w:t>İŞ PROGRAMI:</w:t>
      </w:r>
      <w:r w:rsidRPr="00D74194">
        <w:rPr>
          <w:rFonts w:asciiTheme="minorHAnsi" w:hAnsiTheme="minorHAnsi" w:cstheme="minorHAnsi"/>
        </w:rPr>
        <w:t xml:space="preserve"> </w:t>
      </w:r>
      <w:r w:rsidR="0013573B" w:rsidRPr="00D74194">
        <w:rPr>
          <w:rFonts w:asciiTheme="minorHAnsi" w:hAnsiTheme="minorHAnsi" w:cstheme="minorHAnsi"/>
        </w:rPr>
        <w:t xml:space="preserve">İş Sahibi </w:t>
      </w:r>
      <w:r w:rsidRPr="00D74194">
        <w:rPr>
          <w:rFonts w:asciiTheme="minorHAnsi" w:hAnsiTheme="minorHAnsi" w:cstheme="minorHAnsi"/>
        </w:rPr>
        <w:t>tarafından yapılması istenen proje</w:t>
      </w:r>
      <w:r w:rsidR="00082BBF" w:rsidRPr="00D74194">
        <w:rPr>
          <w:rFonts w:asciiTheme="minorHAnsi" w:hAnsiTheme="minorHAnsi" w:cstheme="minorHAnsi"/>
        </w:rPr>
        <w:t xml:space="preserve"> işlemlerinin</w:t>
      </w:r>
      <w:r w:rsidRPr="00D74194">
        <w:rPr>
          <w:rFonts w:asciiTheme="minorHAnsi" w:hAnsiTheme="minorHAnsi" w:cstheme="minorHAnsi"/>
        </w:rPr>
        <w:t xml:space="preserve"> </w:t>
      </w:r>
      <w:r w:rsidR="0013573B" w:rsidRPr="00D74194">
        <w:rPr>
          <w:rFonts w:asciiTheme="minorHAnsi" w:hAnsiTheme="minorHAnsi" w:cstheme="minorHAnsi"/>
        </w:rPr>
        <w:t xml:space="preserve">Yüklenici </w:t>
      </w:r>
      <w:r w:rsidRPr="00D74194">
        <w:rPr>
          <w:rFonts w:asciiTheme="minorHAnsi" w:hAnsiTheme="minorHAnsi" w:cstheme="minorHAnsi"/>
        </w:rPr>
        <w:t>tarafından yapılma aşamalarını gösteren takvimi,</w:t>
      </w:r>
    </w:p>
    <w:p w14:paraId="37ACE882" w14:textId="307B672E" w:rsidR="00D74194" w:rsidRPr="00D74194" w:rsidRDefault="00F00479" w:rsidP="00D74194">
      <w:pPr>
        <w:rPr>
          <w:rFonts w:asciiTheme="minorHAnsi" w:hAnsiTheme="minorHAnsi" w:cstheme="minorHAnsi"/>
        </w:rPr>
      </w:pPr>
      <w:r>
        <w:rPr>
          <w:rFonts w:asciiTheme="minorHAnsi" w:hAnsiTheme="minorHAnsi" w:cstheme="minorHAnsi"/>
          <w:b/>
          <w:bCs/>
        </w:rPr>
        <w:t>ŞİRKET</w:t>
      </w:r>
      <w:r w:rsidR="00D74194" w:rsidRPr="00D74194">
        <w:rPr>
          <w:rFonts w:asciiTheme="minorHAnsi" w:hAnsiTheme="minorHAnsi" w:cstheme="minorHAnsi"/>
          <w:b/>
          <w:bCs/>
        </w:rPr>
        <w:t>:</w:t>
      </w:r>
      <w:r w:rsidR="00D74194" w:rsidRPr="00D74194">
        <w:rPr>
          <w:rFonts w:asciiTheme="minorHAnsi" w:hAnsiTheme="minorHAnsi" w:cstheme="minorHAnsi"/>
        </w:rPr>
        <w:t xml:space="preserve"> </w:t>
      </w:r>
      <w:r w:rsidR="00D40275">
        <w:rPr>
          <w:rFonts w:asciiTheme="minorHAnsi" w:hAnsiTheme="minorHAnsi" w:cstheme="minorHAnsi"/>
        </w:rPr>
        <w:t>Sakarya</w:t>
      </w:r>
      <w:r w:rsidR="00D74194" w:rsidRPr="00D74194">
        <w:rPr>
          <w:rFonts w:asciiTheme="minorHAnsi" w:hAnsiTheme="minorHAnsi" w:cstheme="minorHAnsi"/>
        </w:rPr>
        <w:t xml:space="preserve"> Elektrik Dağıtım A.Ş.’</w:t>
      </w:r>
      <w:proofErr w:type="spellStart"/>
      <w:r w:rsidR="00D74194" w:rsidRPr="00D74194">
        <w:rPr>
          <w:rFonts w:asciiTheme="minorHAnsi" w:hAnsiTheme="minorHAnsi" w:cstheme="minorHAnsi"/>
        </w:rPr>
        <w:t>yi</w:t>
      </w:r>
      <w:proofErr w:type="spellEnd"/>
      <w:r w:rsidR="002403DB">
        <w:rPr>
          <w:rFonts w:asciiTheme="minorHAnsi" w:hAnsiTheme="minorHAnsi" w:cstheme="minorHAnsi"/>
        </w:rPr>
        <w:t xml:space="preserve"> (SEDAŞ)</w:t>
      </w:r>
      <w:r w:rsidR="00D74194" w:rsidRPr="00D74194">
        <w:rPr>
          <w:rFonts w:asciiTheme="minorHAnsi" w:hAnsiTheme="minorHAnsi" w:cstheme="minorHAnsi"/>
        </w:rPr>
        <w:t>,</w:t>
      </w:r>
    </w:p>
    <w:p w14:paraId="67ADE5CF" w14:textId="26AA0D3C" w:rsidR="002403DB" w:rsidRDefault="00232FA1" w:rsidP="009350E3">
      <w:pPr>
        <w:jc w:val="left"/>
        <w:rPr>
          <w:rFonts w:asciiTheme="minorHAnsi" w:hAnsiTheme="minorHAnsi" w:cstheme="minorHAnsi"/>
        </w:rPr>
      </w:pPr>
      <w:r>
        <w:rPr>
          <w:rFonts w:asciiTheme="minorHAnsi" w:hAnsiTheme="minorHAnsi" w:cstheme="minorHAnsi"/>
          <w:b/>
          <w:bCs/>
        </w:rPr>
        <w:t>ŞİRKET</w:t>
      </w:r>
      <w:r w:rsidR="00D74194">
        <w:rPr>
          <w:rFonts w:asciiTheme="minorHAnsi" w:hAnsiTheme="minorHAnsi" w:cstheme="minorHAnsi"/>
          <w:b/>
          <w:bCs/>
        </w:rPr>
        <w:t xml:space="preserve"> KONTROL </w:t>
      </w:r>
      <w:r w:rsidR="0017314A">
        <w:rPr>
          <w:rFonts w:asciiTheme="minorHAnsi" w:hAnsiTheme="minorHAnsi" w:cstheme="minorHAnsi"/>
          <w:b/>
          <w:bCs/>
        </w:rPr>
        <w:t>YETKİLİSİ</w:t>
      </w:r>
      <w:r w:rsidR="00D74194">
        <w:rPr>
          <w:rFonts w:asciiTheme="minorHAnsi" w:hAnsiTheme="minorHAnsi" w:cstheme="minorHAnsi"/>
          <w:b/>
          <w:bCs/>
        </w:rPr>
        <w:t xml:space="preserve">: </w:t>
      </w:r>
      <w:proofErr w:type="spellStart"/>
      <w:proofErr w:type="gramStart"/>
      <w:r>
        <w:rPr>
          <w:rFonts w:asciiTheme="minorHAnsi" w:hAnsiTheme="minorHAnsi" w:cstheme="minorHAnsi"/>
        </w:rPr>
        <w:t>ŞİRKET’in</w:t>
      </w:r>
      <w:proofErr w:type="spellEnd"/>
      <w:r>
        <w:rPr>
          <w:rFonts w:asciiTheme="minorHAnsi" w:hAnsiTheme="minorHAnsi" w:cstheme="minorHAnsi"/>
        </w:rPr>
        <w:t xml:space="preserve"> </w:t>
      </w:r>
      <w:r w:rsidR="00D74194">
        <w:rPr>
          <w:rFonts w:asciiTheme="minorHAnsi" w:hAnsiTheme="minorHAnsi" w:cstheme="minorHAnsi"/>
        </w:rPr>
        <w:t xml:space="preserve"> </w:t>
      </w:r>
      <w:r w:rsidR="002403DB">
        <w:rPr>
          <w:rFonts w:asciiTheme="minorHAnsi" w:hAnsiTheme="minorHAnsi" w:cstheme="minorHAnsi"/>
        </w:rPr>
        <w:t>S</w:t>
      </w:r>
      <w:r w:rsidR="00D74194">
        <w:rPr>
          <w:rFonts w:asciiTheme="minorHAnsi" w:hAnsiTheme="minorHAnsi" w:cstheme="minorHAnsi"/>
        </w:rPr>
        <w:t>özleşme</w:t>
      </w:r>
      <w:proofErr w:type="gramEnd"/>
      <w:r w:rsidR="00D74194">
        <w:rPr>
          <w:rFonts w:asciiTheme="minorHAnsi" w:hAnsiTheme="minorHAnsi" w:cstheme="minorHAnsi"/>
        </w:rPr>
        <w:t xml:space="preserve"> ve ekleri</w:t>
      </w:r>
      <w:r w:rsidR="002403DB">
        <w:rPr>
          <w:rFonts w:asciiTheme="minorHAnsi" w:hAnsiTheme="minorHAnsi" w:cstheme="minorHAnsi"/>
        </w:rPr>
        <w:t>ne göre yapılan işi kontrol etmekle yetkilendirilmiş</w:t>
      </w:r>
      <w:r w:rsidR="00D74194">
        <w:rPr>
          <w:rFonts w:asciiTheme="minorHAnsi" w:hAnsiTheme="minorHAnsi" w:cstheme="minorHAnsi"/>
        </w:rPr>
        <w:t xml:space="preserve"> </w:t>
      </w:r>
      <w:r w:rsidR="002403DB">
        <w:rPr>
          <w:rFonts w:asciiTheme="minorHAnsi" w:hAnsiTheme="minorHAnsi" w:cstheme="minorHAnsi"/>
        </w:rPr>
        <w:t>çalışanını,</w:t>
      </w:r>
    </w:p>
    <w:p w14:paraId="5DF64B67" w14:textId="62EC2420" w:rsidR="00D74194" w:rsidRPr="00D74194" w:rsidRDefault="002403DB" w:rsidP="009350E3">
      <w:pPr>
        <w:jc w:val="left"/>
        <w:rPr>
          <w:rFonts w:asciiTheme="minorHAnsi" w:hAnsiTheme="minorHAnsi" w:cstheme="minorHAnsi"/>
        </w:rPr>
      </w:pPr>
      <w:r w:rsidRPr="002403DB">
        <w:rPr>
          <w:rFonts w:asciiTheme="minorHAnsi" w:hAnsiTheme="minorHAnsi" w:cstheme="minorHAnsi"/>
          <w:b/>
          <w:bCs/>
        </w:rPr>
        <w:t>KÖK:</w:t>
      </w:r>
      <w:r>
        <w:rPr>
          <w:rFonts w:asciiTheme="minorHAnsi" w:hAnsiTheme="minorHAnsi" w:cstheme="minorHAnsi"/>
        </w:rPr>
        <w:t xml:space="preserve"> Kesici Ölçü Kabinini,</w:t>
      </w:r>
      <w:r w:rsidR="00D74194">
        <w:rPr>
          <w:rFonts w:asciiTheme="minorHAnsi" w:hAnsiTheme="minorHAnsi" w:cstheme="minorHAnsi"/>
          <w:b/>
          <w:bCs/>
        </w:rPr>
        <w:br/>
      </w:r>
      <w:r w:rsidR="00D74194" w:rsidRPr="00D74194">
        <w:rPr>
          <w:rFonts w:asciiTheme="minorHAnsi" w:hAnsiTheme="minorHAnsi" w:cstheme="minorHAnsi"/>
          <w:b/>
          <w:bCs/>
        </w:rPr>
        <w:t>KUSURLU PROJE:</w:t>
      </w:r>
      <w:r w:rsidR="00D74194" w:rsidRPr="00D74194">
        <w:rPr>
          <w:rFonts w:asciiTheme="minorHAnsi" w:hAnsiTheme="minorHAnsi" w:cstheme="minorHAnsi"/>
        </w:rPr>
        <w:t xml:space="preserve"> </w:t>
      </w:r>
      <w:r w:rsidR="00D74194" w:rsidRPr="009350E3">
        <w:rPr>
          <w:rFonts w:asciiTheme="minorHAnsi" w:hAnsiTheme="minorHAnsi" w:cstheme="minorHAnsi"/>
        </w:rPr>
        <w:t xml:space="preserve">İlk durum projesi ile işin sahada uygulanmasından sonra hazırlanan son durum projesi arasında; </w:t>
      </w:r>
      <w:r w:rsidR="00D74194" w:rsidRPr="00D74194">
        <w:rPr>
          <w:rFonts w:asciiTheme="minorHAnsi" w:hAnsiTheme="minorHAnsi" w:cstheme="minorHAnsi"/>
        </w:rPr>
        <w:t xml:space="preserve">aynı yılın </w:t>
      </w:r>
      <w:r w:rsidR="00D74194" w:rsidRPr="009350E3">
        <w:rPr>
          <w:rFonts w:asciiTheme="minorHAnsi" w:hAnsiTheme="minorHAnsi" w:cstheme="minorHAnsi"/>
        </w:rPr>
        <w:t xml:space="preserve">TEDAŞ birim fiyatları bazında artı/eksi yüzde beş (+/- </w:t>
      </w:r>
      <w:proofErr w:type="gramStart"/>
      <w:r w:rsidR="00D74194" w:rsidRPr="009350E3">
        <w:rPr>
          <w:rFonts w:asciiTheme="minorHAnsi" w:hAnsiTheme="minorHAnsi" w:cstheme="minorHAnsi"/>
        </w:rPr>
        <w:t>%5</w:t>
      </w:r>
      <w:proofErr w:type="gramEnd"/>
      <w:r w:rsidR="00D74194" w:rsidRPr="009350E3">
        <w:rPr>
          <w:rFonts w:asciiTheme="minorHAnsi" w:hAnsiTheme="minorHAnsi" w:cstheme="minorHAnsi"/>
        </w:rPr>
        <w:t>) üzerinde tutarsal keşif farklılığı olan projeler</w:t>
      </w:r>
      <w:r w:rsidR="00D74194" w:rsidRPr="00D74194">
        <w:rPr>
          <w:rFonts w:asciiTheme="minorHAnsi" w:hAnsiTheme="minorHAnsi" w:cstheme="minorHAnsi"/>
        </w:rPr>
        <w:t>i,</w:t>
      </w:r>
    </w:p>
    <w:p w14:paraId="0D08CA97" w14:textId="26B8F5F4" w:rsidR="00D74194" w:rsidRPr="00D74194" w:rsidRDefault="00D74194" w:rsidP="00D74194">
      <w:pPr>
        <w:rPr>
          <w:rFonts w:asciiTheme="minorHAnsi" w:hAnsiTheme="minorHAnsi" w:cstheme="minorHAnsi"/>
        </w:rPr>
      </w:pPr>
      <w:r w:rsidRPr="00D74194">
        <w:rPr>
          <w:rFonts w:asciiTheme="minorHAnsi" w:hAnsiTheme="minorHAnsi" w:cstheme="minorHAnsi"/>
          <w:b/>
          <w:bCs/>
        </w:rPr>
        <w:lastRenderedPageBreak/>
        <w:t>ONAYLI PROJE (İLK DURUM PROJESİ):</w:t>
      </w:r>
      <w:r w:rsidRPr="00D74194">
        <w:rPr>
          <w:rFonts w:asciiTheme="minorHAnsi" w:hAnsiTheme="minorHAnsi" w:cstheme="minorHAnsi"/>
        </w:rPr>
        <w:t xml:space="preserve"> Bakanlığın her yıl yayınladığı genelgeyle belirlemiş olduğu Kuruma onaylatarak tarih ve sayı alınmış ve sahada tesis edilecek şebeke yatırımına esas projeyi</w:t>
      </w:r>
    </w:p>
    <w:p w14:paraId="79A5AA40" w14:textId="1DFD7A8F" w:rsidR="00BC0801" w:rsidRPr="00D74194" w:rsidRDefault="00BC0801" w:rsidP="00BC0801">
      <w:pPr>
        <w:rPr>
          <w:rFonts w:asciiTheme="minorHAnsi" w:hAnsiTheme="minorHAnsi" w:cstheme="minorHAnsi"/>
        </w:rPr>
      </w:pPr>
      <w:r w:rsidRPr="00D74194">
        <w:rPr>
          <w:rFonts w:asciiTheme="minorHAnsi" w:hAnsiTheme="minorHAnsi" w:cstheme="minorHAnsi"/>
          <w:b/>
          <w:bCs/>
        </w:rPr>
        <w:t>PROJE YÖNETİCİSİ:</w:t>
      </w:r>
      <w:r w:rsidRPr="00D74194">
        <w:rPr>
          <w:rFonts w:asciiTheme="minorHAnsi" w:hAnsiTheme="minorHAnsi" w:cstheme="minorHAnsi"/>
        </w:rPr>
        <w:t xml:space="preserve"> </w:t>
      </w:r>
      <w:r w:rsidR="0013573B" w:rsidRPr="00D74194">
        <w:rPr>
          <w:rFonts w:asciiTheme="minorHAnsi" w:hAnsiTheme="minorHAnsi" w:cstheme="minorHAnsi"/>
        </w:rPr>
        <w:t>Sözleşme</w:t>
      </w:r>
      <w:r w:rsidRPr="00D74194">
        <w:rPr>
          <w:rFonts w:asciiTheme="minorHAnsi" w:hAnsiTheme="minorHAnsi" w:cstheme="minorHAnsi"/>
        </w:rPr>
        <w:t xml:space="preserve"> konusu işlerin başlangıçtan sonuna kadar </w:t>
      </w:r>
      <w:r w:rsidR="0013573B" w:rsidRPr="00D74194">
        <w:rPr>
          <w:rFonts w:asciiTheme="minorHAnsi" w:hAnsiTheme="minorHAnsi" w:cstheme="minorHAnsi"/>
        </w:rPr>
        <w:t>Sözleşme ve ekleri ile</w:t>
      </w:r>
      <w:r w:rsidRPr="00D74194">
        <w:rPr>
          <w:rFonts w:asciiTheme="minorHAnsi" w:hAnsiTheme="minorHAnsi" w:cstheme="minorHAnsi"/>
        </w:rPr>
        <w:t xml:space="preserve"> ilgili mevzuat hükümlerine uygun olarak ifasını </w:t>
      </w:r>
      <w:r w:rsidR="0013573B" w:rsidRPr="00D74194">
        <w:rPr>
          <w:rFonts w:asciiTheme="minorHAnsi" w:hAnsiTheme="minorHAnsi" w:cstheme="minorHAnsi"/>
        </w:rPr>
        <w:t xml:space="preserve">Yüklenici </w:t>
      </w:r>
      <w:r w:rsidRPr="00D74194">
        <w:rPr>
          <w:rFonts w:asciiTheme="minorHAnsi" w:hAnsiTheme="minorHAnsi" w:cstheme="minorHAnsi"/>
        </w:rPr>
        <w:t xml:space="preserve">adına denetleyen ve işin yaptırılmasını sağlayan </w:t>
      </w:r>
      <w:r w:rsidR="0013573B" w:rsidRPr="00D74194">
        <w:rPr>
          <w:rFonts w:asciiTheme="minorHAnsi" w:hAnsiTheme="minorHAnsi" w:cstheme="minorHAnsi"/>
        </w:rPr>
        <w:t>yöneticiyi</w:t>
      </w:r>
      <w:r w:rsidRPr="00D74194">
        <w:rPr>
          <w:rFonts w:asciiTheme="minorHAnsi" w:hAnsiTheme="minorHAnsi" w:cstheme="minorHAnsi"/>
        </w:rPr>
        <w:t>,</w:t>
      </w:r>
    </w:p>
    <w:p w14:paraId="0E45DCF4" w14:textId="7103EDA9" w:rsidR="00DF60C5" w:rsidRPr="00D74194" w:rsidRDefault="00DF60C5" w:rsidP="00BC0801">
      <w:pPr>
        <w:rPr>
          <w:rFonts w:asciiTheme="minorHAnsi" w:hAnsiTheme="minorHAnsi" w:cstheme="minorHAnsi"/>
        </w:rPr>
      </w:pPr>
      <w:r w:rsidRPr="00D74194">
        <w:rPr>
          <w:rFonts w:asciiTheme="minorHAnsi" w:hAnsiTheme="minorHAnsi" w:cstheme="minorHAnsi"/>
          <w:b/>
          <w:bCs/>
        </w:rPr>
        <w:t>PROJE ÜRETİMİ:</w:t>
      </w:r>
      <w:r w:rsidRPr="00D74194">
        <w:rPr>
          <w:rFonts w:asciiTheme="minorHAnsi" w:hAnsiTheme="minorHAnsi" w:cstheme="minorHAnsi"/>
        </w:rPr>
        <w:t xml:space="preserve"> </w:t>
      </w:r>
      <w:r w:rsidR="0013573B" w:rsidRPr="00D74194">
        <w:rPr>
          <w:rFonts w:asciiTheme="minorHAnsi" w:hAnsiTheme="minorHAnsi" w:cstheme="minorHAnsi"/>
        </w:rPr>
        <w:t xml:space="preserve">Yüklenici </w:t>
      </w:r>
      <w:r w:rsidRPr="00D74194">
        <w:rPr>
          <w:rFonts w:asciiTheme="minorHAnsi" w:hAnsiTheme="minorHAnsi" w:cstheme="minorHAnsi"/>
        </w:rPr>
        <w:t xml:space="preserve">tarafından </w:t>
      </w:r>
      <w:r w:rsidR="0013573B" w:rsidRPr="00D74194">
        <w:rPr>
          <w:rFonts w:asciiTheme="minorHAnsi" w:hAnsiTheme="minorHAnsi" w:cstheme="minorHAnsi"/>
        </w:rPr>
        <w:t xml:space="preserve">saha ve ofis </w:t>
      </w:r>
      <w:r w:rsidR="00B42240">
        <w:rPr>
          <w:rFonts w:asciiTheme="minorHAnsi" w:hAnsiTheme="minorHAnsi" w:cstheme="minorHAnsi"/>
        </w:rPr>
        <w:t>işlemleri</w:t>
      </w:r>
      <w:r w:rsidR="0013573B" w:rsidRPr="00D74194">
        <w:rPr>
          <w:rFonts w:asciiTheme="minorHAnsi" w:hAnsiTheme="minorHAnsi" w:cstheme="minorHAnsi"/>
        </w:rPr>
        <w:t xml:space="preserve"> tamamlanarak hazırl</w:t>
      </w:r>
      <w:r w:rsidR="00B42240">
        <w:rPr>
          <w:rFonts w:asciiTheme="minorHAnsi" w:hAnsiTheme="minorHAnsi" w:cstheme="minorHAnsi"/>
        </w:rPr>
        <w:t xml:space="preserve">anan ve yetkili </w:t>
      </w:r>
      <w:r w:rsidR="0013573B" w:rsidRPr="00D74194">
        <w:rPr>
          <w:rFonts w:asciiTheme="minorHAnsi" w:hAnsiTheme="minorHAnsi" w:cstheme="minorHAnsi"/>
        </w:rPr>
        <w:t xml:space="preserve">onay merciine sunulmadan önce İş Sahibi </w:t>
      </w:r>
      <w:r w:rsidR="00B42240">
        <w:rPr>
          <w:rFonts w:asciiTheme="minorHAnsi" w:hAnsiTheme="minorHAnsi" w:cstheme="minorHAnsi"/>
        </w:rPr>
        <w:t xml:space="preserve">tarafından inceleme </w:t>
      </w:r>
      <w:r w:rsidR="006A674F" w:rsidRPr="00D74194">
        <w:rPr>
          <w:rFonts w:asciiTheme="minorHAnsi" w:hAnsiTheme="minorHAnsi" w:cstheme="minorHAnsi"/>
        </w:rPr>
        <w:t xml:space="preserve">olgunluğuna </w:t>
      </w:r>
      <w:r w:rsidR="00B42240">
        <w:rPr>
          <w:rFonts w:asciiTheme="minorHAnsi" w:hAnsiTheme="minorHAnsi" w:cstheme="minorHAnsi"/>
        </w:rPr>
        <w:t>erişen dijital proje dosyasını</w:t>
      </w:r>
      <w:r w:rsidRPr="00D74194">
        <w:rPr>
          <w:rFonts w:asciiTheme="minorHAnsi" w:hAnsiTheme="minorHAnsi" w:cstheme="minorHAnsi"/>
        </w:rPr>
        <w:t>,</w:t>
      </w:r>
    </w:p>
    <w:p w14:paraId="26E1FD20" w14:textId="433D7436" w:rsidR="00D74194" w:rsidRPr="00D74194" w:rsidRDefault="00D74194" w:rsidP="00D74194">
      <w:pPr>
        <w:rPr>
          <w:rFonts w:asciiTheme="minorHAnsi" w:hAnsiTheme="minorHAnsi" w:cstheme="minorHAnsi"/>
        </w:rPr>
      </w:pPr>
      <w:r w:rsidRPr="00D74194">
        <w:rPr>
          <w:rFonts w:asciiTheme="minorHAnsi" w:hAnsiTheme="minorHAnsi" w:cstheme="minorHAnsi"/>
          <w:b/>
          <w:bCs/>
        </w:rPr>
        <w:t>SON DURUM PROJESİ:</w:t>
      </w:r>
      <w:r w:rsidRPr="00D74194">
        <w:rPr>
          <w:rFonts w:asciiTheme="minorHAnsi" w:hAnsiTheme="minorHAnsi" w:cstheme="minorHAnsi"/>
        </w:rPr>
        <w:t xml:space="preserve"> Tesisin saha eksiklerinin tamamlandığı ve geçici kabul aşamasına gelerek nihai </w:t>
      </w:r>
      <w:r w:rsidRPr="00F00479">
        <w:rPr>
          <w:rFonts w:asciiTheme="minorHAnsi" w:hAnsiTheme="minorHAnsi" w:cstheme="minorHAnsi"/>
        </w:rPr>
        <w:t xml:space="preserve">halini aldığı aşama neticesinde </w:t>
      </w:r>
      <w:r w:rsidR="0061352D" w:rsidRPr="00F00479">
        <w:rPr>
          <w:rFonts w:asciiTheme="minorHAnsi" w:hAnsiTheme="minorHAnsi" w:cstheme="minorHAnsi"/>
        </w:rPr>
        <w:t>hazırlan</w:t>
      </w:r>
      <w:r w:rsidR="00AC3447" w:rsidRPr="00F00479">
        <w:rPr>
          <w:rFonts w:asciiTheme="minorHAnsi" w:hAnsiTheme="minorHAnsi" w:cstheme="minorHAnsi"/>
        </w:rPr>
        <w:t>m</w:t>
      </w:r>
      <w:r w:rsidR="0061352D" w:rsidRPr="00F00479">
        <w:rPr>
          <w:rFonts w:asciiTheme="minorHAnsi" w:hAnsiTheme="minorHAnsi" w:cstheme="minorHAnsi"/>
        </w:rPr>
        <w:t>ası</w:t>
      </w:r>
      <w:r w:rsidR="00F00479" w:rsidRPr="00F00479">
        <w:rPr>
          <w:rFonts w:asciiTheme="minorHAnsi" w:hAnsiTheme="minorHAnsi" w:cstheme="minorHAnsi"/>
        </w:rPr>
        <w:t xml:space="preserve"> </w:t>
      </w:r>
      <w:proofErr w:type="spellStart"/>
      <w:r w:rsidR="00F00479" w:rsidRPr="00F00479">
        <w:rPr>
          <w:rFonts w:asciiTheme="minorHAnsi" w:hAnsiTheme="minorHAnsi" w:cstheme="minorHAnsi"/>
        </w:rPr>
        <w:t>ŞİRKET’in</w:t>
      </w:r>
      <w:proofErr w:type="spellEnd"/>
      <w:r w:rsidR="00F00479" w:rsidRPr="00F00479">
        <w:rPr>
          <w:rFonts w:asciiTheme="minorHAnsi" w:hAnsiTheme="minorHAnsi" w:cstheme="minorHAnsi"/>
        </w:rPr>
        <w:t xml:space="preserve"> </w:t>
      </w:r>
      <w:r w:rsidR="0061352D" w:rsidRPr="00F00479">
        <w:rPr>
          <w:rFonts w:asciiTheme="minorHAnsi" w:hAnsiTheme="minorHAnsi" w:cstheme="minorHAnsi"/>
        </w:rPr>
        <w:t xml:space="preserve">Yükleniciden talep etmesi halinde, </w:t>
      </w:r>
      <w:r w:rsidRPr="00F00479">
        <w:rPr>
          <w:rFonts w:asciiTheme="minorHAnsi" w:hAnsiTheme="minorHAnsi" w:cstheme="minorHAnsi"/>
        </w:rPr>
        <w:t xml:space="preserve">Yüklenici tarafından sahadan alınan verilere göre çizilen ve </w:t>
      </w:r>
      <w:r w:rsidR="0061352D" w:rsidRPr="00F00479">
        <w:rPr>
          <w:rFonts w:asciiTheme="minorHAnsi" w:hAnsiTheme="minorHAnsi" w:cstheme="minorHAnsi"/>
        </w:rPr>
        <w:t xml:space="preserve">sahadaki fiziki tesisi </w:t>
      </w:r>
      <w:r w:rsidRPr="00F00479">
        <w:rPr>
          <w:rFonts w:asciiTheme="minorHAnsi" w:hAnsiTheme="minorHAnsi" w:cstheme="minorHAnsi"/>
        </w:rPr>
        <w:t xml:space="preserve">birebir gösteren </w:t>
      </w:r>
      <w:r w:rsidR="0061352D" w:rsidRPr="00F00479">
        <w:rPr>
          <w:rFonts w:asciiTheme="minorHAnsi" w:hAnsiTheme="minorHAnsi" w:cstheme="minorHAnsi"/>
        </w:rPr>
        <w:t xml:space="preserve">nihai durum </w:t>
      </w:r>
      <w:r w:rsidRPr="00F00479">
        <w:rPr>
          <w:rFonts w:asciiTheme="minorHAnsi" w:hAnsiTheme="minorHAnsi" w:cstheme="minorHAnsi"/>
        </w:rPr>
        <w:t>proje</w:t>
      </w:r>
      <w:r w:rsidR="0061352D" w:rsidRPr="00F00479">
        <w:rPr>
          <w:rFonts w:asciiTheme="minorHAnsi" w:hAnsiTheme="minorHAnsi" w:cstheme="minorHAnsi"/>
        </w:rPr>
        <w:t>sini,</w:t>
      </w:r>
    </w:p>
    <w:p w14:paraId="01E86A91" w14:textId="1CE10B1C" w:rsidR="00EB5692" w:rsidRDefault="00EB5692" w:rsidP="00EB5692">
      <w:pPr>
        <w:rPr>
          <w:rFonts w:asciiTheme="minorHAnsi" w:hAnsiTheme="minorHAnsi" w:cstheme="minorHAnsi"/>
        </w:rPr>
      </w:pPr>
      <w:r>
        <w:rPr>
          <w:rFonts w:asciiTheme="minorHAnsi" w:hAnsiTheme="minorHAnsi" w:cstheme="minorHAnsi"/>
          <w:b/>
          <w:bCs/>
        </w:rPr>
        <w:t>TEDAŞ:</w:t>
      </w:r>
      <w:r w:rsidRPr="00EB5692">
        <w:rPr>
          <w:rFonts w:asciiTheme="minorHAnsi" w:hAnsiTheme="minorHAnsi" w:cstheme="minorHAnsi"/>
        </w:rPr>
        <w:t xml:space="preserve"> Türkiye Elektrik Dağıtım Anonim Şirketi ve bu şirketin İş Sahibinin sorumluluk alanındaki teşkilatını</w:t>
      </w:r>
    </w:p>
    <w:p w14:paraId="7C1FA30E" w14:textId="6E6550EB" w:rsidR="00EB5692" w:rsidRPr="00EB5692" w:rsidRDefault="00EB5692" w:rsidP="00EB5692">
      <w:pPr>
        <w:rPr>
          <w:rFonts w:asciiTheme="minorHAnsi" w:hAnsiTheme="minorHAnsi" w:cstheme="minorHAnsi"/>
        </w:rPr>
      </w:pPr>
      <w:r w:rsidRPr="00EB5692">
        <w:rPr>
          <w:rFonts w:asciiTheme="minorHAnsi" w:hAnsiTheme="minorHAnsi" w:cstheme="minorHAnsi"/>
          <w:b/>
          <w:bCs/>
        </w:rPr>
        <w:t xml:space="preserve">TERSİMAT: </w:t>
      </w:r>
      <w:r w:rsidRPr="00EB5692">
        <w:rPr>
          <w:rFonts w:asciiTheme="minorHAnsi" w:hAnsiTheme="minorHAnsi" w:cstheme="minorHAnsi"/>
        </w:rPr>
        <w:t>ENH güzergah ölçümü esnasında eksen, yan profil</w:t>
      </w:r>
      <w:r>
        <w:rPr>
          <w:rFonts w:asciiTheme="minorHAnsi" w:hAnsiTheme="minorHAnsi" w:cstheme="minorHAnsi"/>
        </w:rPr>
        <w:t>, engeller</w:t>
      </w:r>
      <w:r w:rsidRPr="00EB5692">
        <w:rPr>
          <w:rFonts w:asciiTheme="minorHAnsi" w:hAnsiTheme="minorHAnsi" w:cstheme="minorHAnsi"/>
        </w:rPr>
        <w:t xml:space="preserve"> vb. temel unsurlara ilaveten Etüt-Aplikasyon bilgilerini içeren dijital dosyayı</w:t>
      </w:r>
      <w:r>
        <w:rPr>
          <w:rFonts w:asciiTheme="minorHAnsi" w:hAnsiTheme="minorHAnsi" w:cstheme="minorHAnsi"/>
        </w:rPr>
        <w:t>,</w:t>
      </w:r>
    </w:p>
    <w:p w14:paraId="0DDEE35E" w14:textId="2898FCBB" w:rsidR="00EB5692" w:rsidRDefault="00EB5692" w:rsidP="00D74194">
      <w:pPr>
        <w:rPr>
          <w:rFonts w:asciiTheme="minorHAnsi" w:hAnsiTheme="minorHAnsi" w:cstheme="minorHAnsi"/>
        </w:rPr>
      </w:pPr>
      <w:r>
        <w:rPr>
          <w:rFonts w:asciiTheme="minorHAnsi" w:hAnsiTheme="minorHAnsi" w:cstheme="minorHAnsi"/>
          <w:b/>
          <w:bCs/>
        </w:rPr>
        <w:t xml:space="preserve">TM: </w:t>
      </w:r>
      <w:r>
        <w:rPr>
          <w:rFonts w:asciiTheme="minorHAnsi" w:hAnsiTheme="minorHAnsi" w:cstheme="minorHAnsi"/>
        </w:rPr>
        <w:t xml:space="preserve">Bina Tipi </w:t>
      </w:r>
      <w:r w:rsidRPr="00EB5692">
        <w:rPr>
          <w:rFonts w:asciiTheme="minorHAnsi" w:hAnsiTheme="minorHAnsi" w:cstheme="minorHAnsi"/>
        </w:rPr>
        <w:t>Transformatör Merkezini</w:t>
      </w:r>
      <w:r>
        <w:rPr>
          <w:rFonts w:asciiTheme="minorHAnsi" w:hAnsiTheme="minorHAnsi" w:cstheme="minorHAnsi"/>
        </w:rPr>
        <w:t>,</w:t>
      </w:r>
    </w:p>
    <w:p w14:paraId="5DA0FB1F" w14:textId="5FA78ADE" w:rsidR="00EB5692" w:rsidRDefault="00EB5692" w:rsidP="00D74194">
      <w:pPr>
        <w:rPr>
          <w:rFonts w:asciiTheme="minorHAnsi" w:hAnsiTheme="minorHAnsi" w:cstheme="minorHAnsi"/>
          <w:b/>
          <w:bCs/>
        </w:rPr>
      </w:pPr>
      <w:r w:rsidRPr="00EB5692">
        <w:rPr>
          <w:rFonts w:asciiTheme="minorHAnsi" w:hAnsiTheme="minorHAnsi" w:cstheme="minorHAnsi"/>
          <w:b/>
          <w:bCs/>
        </w:rPr>
        <w:t>TR:</w:t>
      </w:r>
      <w:r>
        <w:rPr>
          <w:rFonts w:asciiTheme="minorHAnsi" w:hAnsiTheme="minorHAnsi" w:cstheme="minorHAnsi"/>
        </w:rPr>
        <w:t xml:space="preserve"> Transformatörü,</w:t>
      </w:r>
    </w:p>
    <w:p w14:paraId="19C99326" w14:textId="30311A90" w:rsidR="00EB5692" w:rsidRPr="00EB5692" w:rsidRDefault="00EB5692" w:rsidP="00D74194">
      <w:pPr>
        <w:rPr>
          <w:rFonts w:asciiTheme="minorHAnsi" w:hAnsiTheme="minorHAnsi" w:cstheme="minorHAnsi"/>
        </w:rPr>
      </w:pPr>
      <w:r>
        <w:rPr>
          <w:rFonts w:asciiTheme="minorHAnsi" w:hAnsiTheme="minorHAnsi" w:cstheme="minorHAnsi"/>
          <w:b/>
          <w:bCs/>
        </w:rPr>
        <w:t xml:space="preserve">VAZİYET PLANI: </w:t>
      </w:r>
      <w:r>
        <w:rPr>
          <w:rFonts w:asciiTheme="minorHAnsi" w:hAnsiTheme="minorHAnsi" w:cstheme="minorHAnsi"/>
        </w:rPr>
        <w:t xml:space="preserve">Elektrik </w:t>
      </w:r>
      <w:r w:rsidRPr="00EB5692">
        <w:rPr>
          <w:rFonts w:asciiTheme="minorHAnsi" w:hAnsiTheme="minorHAnsi" w:cstheme="minorHAnsi"/>
        </w:rPr>
        <w:t xml:space="preserve">Dağıtım Şebekesinin güzergâhını gösteren </w:t>
      </w:r>
      <w:r w:rsidR="006D42EB">
        <w:rPr>
          <w:rFonts w:asciiTheme="minorHAnsi" w:hAnsiTheme="minorHAnsi" w:cstheme="minorHAnsi"/>
        </w:rPr>
        <w:t>İş Sahibi</w:t>
      </w:r>
      <w:r>
        <w:rPr>
          <w:rFonts w:asciiTheme="minorHAnsi" w:hAnsiTheme="minorHAnsi" w:cstheme="minorHAnsi"/>
        </w:rPr>
        <w:t xml:space="preserve"> </w:t>
      </w:r>
      <w:r w:rsidRPr="00EB5692">
        <w:rPr>
          <w:rFonts w:asciiTheme="minorHAnsi" w:hAnsiTheme="minorHAnsi" w:cstheme="minorHAnsi"/>
        </w:rPr>
        <w:t>onaylı 1/1000 veya 1/2000 ölçekli planı</w:t>
      </w:r>
      <w:r>
        <w:rPr>
          <w:rFonts w:asciiTheme="minorHAnsi" w:hAnsiTheme="minorHAnsi" w:cstheme="minorHAnsi"/>
        </w:rPr>
        <w:t>,</w:t>
      </w:r>
    </w:p>
    <w:p w14:paraId="2060BA3D" w14:textId="415C6997" w:rsidR="00EB5692" w:rsidRPr="00D54F8E" w:rsidRDefault="00EB5692" w:rsidP="00EB5692">
      <w:pPr>
        <w:rPr>
          <w:rFonts w:asciiTheme="minorHAnsi" w:hAnsiTheme="minorHAnsi" w:cstheme="minorHAnsi"/>
        </w:rPr>
      </w:pPr>
      <w:r>
        <w:rPr>
          <w:rFonts w:asciiTheme="minorHAnsi" w:hAnsiTheme="minorHAnsi" w:cstheme="minorHAnsi"/>
          <w:b/>
          <w:bCs/>
        </w:rPr>
        <w:t xml:space="preserve">YG: </w:t>
      </w:r>
      <w:r w:rsidRPr="00D54F8E">
        <w:rPr>
          <w:rFonts w:asciiTheme="minorHAnsi" w:hAnsiTheme="minorHAnsi" w:cstheme="minorHAnsi"/>
        </w:rPr>
        <w:t xml:space="preserve">1kV </w:t>
      </w:r>
      <w:r>
        <w:rPr>
          <w:rFonts w:asciiTheme="minorHAnsi" w:hAnsiTheme="minorHAnsi" w:cstheme="minorHAnsi"/>
        </w:rPr>
        <w:t>üzeri</w:t>
      </w:r>
      <w:r w:rsidRPr="00D54F8E">
        <w:rPr>
          <w:rFonts w:asciiTheme="minorHAnsi" w:hAnsiTheme="minorHAnsi" w:cstheme="minorHAnsi"/>
        </w:rPr>
        <w:t xml:space="preserve"> gerilim seviyesi</w:t>
      </w:r>
      <w:r>
        <w:rPr>
          <w:rFonts w:asciiTheme="minorHAnsi" w:hAnsiTheme="minorHAnsi" w:cstheme="minorHAnsi"/>
        </w:rPr>
        <w:t xml:space="preserve"> olan Yüksek </w:t>
      </w:r>
      <w:r w:rsidRPr="00D54F8E">
        <w:rPr>
          <w:rFonts w:asciiTheme="minorHAnsi" w:hAnsiTheme="minorHAnsi" w:cstheme="minorHAnsi"/>
        </w:rPr>
        <w:t>Gerilim</w:t>
      </w:r>
      <w:r>
        <w:rPr>
          <w:rFonts w:asciiTheme="minorHAnsi" w:hAnsiTheme="minorHAnsi" w:cstheme="minorHAnsi"/>
        </w:rPr>
        <w:t>i,</w:t>
      </w:r>
    </w:p>
    <w:p w14:paraId="1B0C9A6D" w14:textId="0E3710D0" w:rsidR="00EB5692" w:rsidRDefault="00EB5692" w:rsidP="00D74194">
      <w:pPr>
        <w:rPr>
          <w:rFonts w:asciiTheme="minorHAnsi" w:hAnsiTheme="minorHAnsi" w:cstheme="minorHAnsi"/>
          <w:b/>
          <w:bCs/>
        </w:rPr>
      </w:pPr>
      <w:r>
        <w:rPr>
          <w:rFonts w:asciiTheme="minorHAnsi" w:hAnsiTheme="minorHAnsi" w:cstheme="minorHAnsi"/>
          <w:b/>
          <w:bCs/>
        </w:rPr>
        <w:t xml:space="preserve">YKN: </w:t>
      </w:r>
      <w:r w:rsidRPr="00EB5692">
        <w:rPr>
          <w:rFonts w:asciiTheme="minorHAnsi" w:hAnsiTheme="minorHAnsi" w:cstheme="minorHAnsi"/>
        </w:rPr>
        <w:t>Saha Ölçümleri kapsamında alınan Yer Kontrol Noktalarını,</w:t>
      </w:r>
    </w:p>
    <w:p w14:paraId="2F0D91DC" w14:textId="63C27D01" w:rsidR="0061352D" w:rsidRDefault="00D74194" w:rsidP="00BC0801">
      <w:pPr>
        <w:rPr>
          <w:rFonts w:asciiTheme="minorHAnsi" w:hAnsiTheme="minorHAnsi" w:cstheme="minorHAnsi"/>
        </w:rPr>
      </w:pPr>
      <w:r w:rsidRPr="00D74194">
        <w:rPr>
          <w:rFonts w:asciiTheme="minorHAnsi" w:hAnsiTheme="minorHAnsi" w:cstheme="minorHAnsi"/>
          <w:b/>
          <w:bCs/>
        </w:rPr>
        <w:t>YÜKLENİCİ:</w:t>
      </w:r>
      <w:r w:rsidRPr="00D74194">
        <w:rPr>
          <w:rFonts w:asciiTheme="minorHAnsi" w:hAnsiTheme="minorHAnsi" w:cstheme="minorHAnsi"/>
        </w:rPr>
        <w:t xml:space="preserve"> Sözleşme konusu işi, Sözleşme ve Eklerine, </w:t>
      </w:r>
      <w:r w:rsidR="00D54F8E">
        <w:rPr>
          <w:rFonts w:asciiTheme="minorHAnsi" w:hAnsiTheme="minorHAnsi" w:cstheme="minorHAnsi"/>
        </w:rPr>
        <w:t xml:space="preserve">fen-sanat kullarına, </w:t>
      </w:r>
      <w:r w:rsidRPr="00D74194">
        <w:rPr>
          <w:rFonts w:asciiTheme="minorHAnsi" w:hAnsiTheme="minorHAnsi" w:cstheme="minorHAnsi"/>
        </w:rPr>
        <w:t xml:space="preserve">mevzuata ve </w:t>
      </w:r>
      <w:r w:rsidR="00D54F8E">
        <w:rPr>
          <w:rFonts w:asciiTheme="minorHAnsi" w:hAnsiTheme="minorHAnsi" w:cstheme="minorHAnsi"/>
        </w:rPr>
        <w:t xml:space="preserve">diğer </w:t>
      </w:r>
      <w:r w:rsidRPr="00D74194">
        <w:rPr>
          <w:rFonts w:asciiTheme="minorHAnsi" w:hAnsiTheme="minorHAnsi" w:cstheme="minorHAnsi"/>
        </w:rPr>
        <w:t xml:space="preserve">ihale </w:t>
      </w:r>
      <w:proofErr w:type="gramStart"/>
      <w:r w:rsidRPr="00D74194">
        <w:rPr>
          <w:rFonts w:asciiTheme="minorHAnsi" w:hAnsiTheme="minorHAnsi" w:cstheme="minorHAnsi"/>
        </w:rPr>
        <w:t>dokümanlarına</w:t>
      </w:r>
      <w:proofErr w:type="gramEnd"/>
      <w:r w:rsidRPr="00D74194">
        <w:rPr>
          <w:rFonts w:asciiTheme="minorHAnsi" w:hAnsiTheme="minorHAnsi" w:cstheme="minorHAnsi"/>
        </w:rPr>
        <w:t xml:space="preserve"> ve bunlara ilişkin mahal listelerine göre, yapmayı ve kullanıma sunmayı üstlenen gerçek veya tüzel kişiyi,</w:t>
      </w:r>
      <w:r w:rsidR="00A80C27">
        <w:rPr>
          <w:rFonts w:asciiTheme="minorHAnsi" w:hAnsiTheme="minorHAnsi" w:cstheme="minorHAnsi"/>
        </w:rPr>
        <w:t xml:space="preserve"> </w:t>
      </w:r>
      <w:r w:rsidR="0061352D">
        <w:rPr>
          <w:rFonts w:asciiTheme="minorHAnsi" w:hAnsiTheme="minorHAnsi" w:cstheme="minorHAnsi"/>
        </w:rPr>
        <w:t>ifade eder.</w:t>
      </w:r>
    </w:p>
    <w:p w14:paraId="669B89F6" w14:textId="1952CB22" w:rsidR="00EB5692" w:rsidRDefault="00BC0801" w:rsidP="00BC0801">
      <w:pPr>
        <w:rPr>
          <w:rFonts w:asciiTheme="minorHAnsi" w:hAnsiTheme="minorHAnsi" w:cstheme="minorHAnsi"/>
        </w:rPr>
      </w:pPr>
      <w:r w:rsidRPr="00D74194">
        <w:rPr>
          <w:rFonts w:asciiTheme="minorHAnsi" w:hAnsiTheme="minorHAnsi" w:cstheme="minorHAnsi"/>
        </w:rPr>
        <w:t xml:space="preserve">Yukarıda, </w:t>
      </w:r>
      <w:r w:rsidR="0013573B" w:rsidRPr="00D74194">
        <w:rPr>
          <w:rFonts w:asciiTheme="minorHAnsi" w:hAnsiTheme="minorHAnsi" w:cstheme="minorHAnsi"/>
        </w:rPr>
        <w:t>Sözleşme</w:t>
      </w:r>
      <w:r w:rsidRPr="00D74194">
        <w:rPr>
          <w:rFonts w:asciiTheme="minorHAnsi" w:hAnsiTheme="minorHAnsi" w:cstheme="minorHAnsi"/>
        </w:rPr>
        <w:t xml:space="preserve"> ve eklerinde geçen diğer terimler için, 6446 Sayılı Kanun ve İlgili ikincil mevzuatta yer alan tanımlar geçerlidir.</w:t>
      </w:r>
    </w:p>
    <w:p w14:paraId="1847855C" w14:textId="77777777" w:rsidR="00EB5692" w:rsidRDefault="00EB5692">
      <w:pPr>
        <w:spacing w:before="0" w:after="160" w:line="259" w:lineRule="auto"/>
        <w:jc w:val="left"/>
        <w:rPr>
          <w:rFonts w:asciiTheme="minorHAnsi" w:hAnsiTheme="minorHAnsi" w:cstheme="minorHAnsi"/>
        </w:rPr>
      </w:pPr>
      <w:r>
        <w:rPr>
          <w:rFonts w:asciiTheme="minorHAnsi" w:hAnsiTheme="minorHAnsi" w:cstheme="minorHAnsi"/>
        </w:rPr>
        <w:br w:type="page"/>
      </w:r>
    </w:p>
    <w:p w14:paraId="7E152F6C" w14:textId="236A901F" w:rsidR="00BC0801" w:rsidRDefault="00BC0801" w:rsidP="00082BBF">
      <w:pPr>
        <w:pStyle w:val="Balk1"/>
        <w:numPr>
          <w:ilvl w:val="0"/>
          <w:numId w:val="2"/>
        </w:numPr>
        <w:rPr>
          <w:rFonts w:cstheme="minorHAnsi"/>
          <w:szCs w:val="22"/>
        </w:rPr>
      </w:pPr>
      <w:bookmarkStart w:id="7" w:name="_Toc148349187"/>
      <w:bookmarkStart w:id="8" w:name="_Toc147503993"/>
      <w:bookmarkStart w:id="9" w:name="_Toc148349188"/>
      <w:bookmarkEnd w:id="7"/>
      <w:r w:rsidRPr="00D74194">
        <w:rPr>
          <w:rFonts w:cstheme="minorHAnsi"/>
          <w:szCs w:val="22"/>
        </w:rPr>
        <w:lastRenderedPageBreak/>
        <w:t xml:space="preserve">İŞİN </w:t>
      </w:r>
      <w:bookmarkEnd w:id="8"/>
      <w:bookmarkEnd w:id="9"/>
      <w:r w:rsidR="00EB5692">
        <w:rPr>
          <w:rFonts w:cstheme="minorHAnsi"/>
          <w:szCs w:val="22"/>
        </w:rPr>
        <w:t>KONUSU ve KAPSAMI</w:t>
      </w:r>
    </w:p>
    <w:p w14:paraId="76306F99" w14:textId="5742BAFA" w:rsidR="00EB5692" w:rsidRPr="00EB5692" w:rsidRDefault="00F00479" w:rsidP="00EB5692">
      <w:pPr>
        <w:rPr>
          <w:rFonts w:asciiTheme="minorHAnsi" w:hAnsiTheme="minorHAnsi" w:cstheme="minorHAnsi"/>
        </w:rPr>
      </w:pPr>
      <w:proofErr w:type="spellStart"/>
      <w:r w:rsidRPr="00F00479">
        <w:rPr>
          <w:rFonts w:asciiTheme="minorHAnsi" w:hAnsiTheme="minorHAnsi" w:cstheme="minorHAnsi"/>
        </w:rPr>
        <w:t>ŞİRKET’in</w:t>
      </w:r>
      <w:proofErr w:type="spellEnd"/>
      <w:r w:rsidRPr="00F00479">
        <w:rPr>
          <w:rFonts w:asciiTheme="minorHAnsi" w:hAnsiTheme="minorHAnsi" w:cstheme="minorHAnsi"/>
        </w:rPr>
        <w:t xml:space="preserve"> </w:t>
      </w:r>
      <w:r w:rsidR="00EB5692" w:rsidRPr="00F00479">
        <w:rPr>
          <w:rFonts w:asciiTheme="minorHAnsi" w:hAnsiTheme="minorHAnsi" w:cstheme="minorHAnsi"/>
        </w:rPr>
        <w:t xml:space="preserve">sorumluluk alanı içinde (Sakarya, Kocaeli, Bolu ve Düzce illeri) Elektrik Dağıtım Tesisleri ve YG Dağıtım Hatlarına ilişkin </w:t>
      </w:r>
      <w:r>
        <w:rPr>
          <w:rFonts w:asciiTheme="minorHAnsi" w:hAnsiTheme="minorHAnsi" w:cstheme="minorHAnsi"/>
        </w:rPr>
        <w:t>Şirket</w:t>
      </w:r>
      <w:r w:rsidR="00EB5692" w:rsidRPr="00F00479">
        <w:rPr>
          <w:rFonts w:asciiTheme="minorHAnsi" w:hAnsiTheme="minorHAnsi" w:cstheme="minorHAnsi"/>
        </w:rPr>
        <w:t xml:space="preserve"> tarafından talep edilecek programa göre proje dosyalarının hazırlanması işlerinin Sözleşme süresi içerisinde </w:t>
      </w:r>
      <w:proofErr w:type="spellStart"/>
      <w:r w:rsidR="00EB5692" w:rsidRPr="00F00479">
        <w:rPr>
          <w:rFonts w:asciiTheme="minorHAnsi" w:hAnsiTheme="minorHAnsi" w:cstheme="minorHAnsi"/>
        </w:rPr>
        <w:t>Sözleşme’ye</w:t>
      </w:r>
      <w:proofErr w:type="spellEnd"/>
      <w:r w:rsidR="00EB5692" w:rsidRPr="00F00479">
        <w:rPr>
          <w:rFonts w:asciiTheme="minorHAnsi" w:hAnsiTheme="minorHAnsi" w:cstheme="minorHAnsi"/>
        </w:rPr>
        <w:t xml:space="preserve">, eklerine, fen ve sanat kuralları ile mevzuata uygun olarak </w:t>
      </w:r>
      <w:proofErr w:type="spellStart"/>
      <w:r w:rsidR="00EB5692" w:rsidRPr="00F00479">
        <w:rPr>
          <w:rFonts w:asciiTheme="minorHAnsi" w:hAnsiTheme="minorHAnsi" w:cstheme="minorHAnsi"/>
        </w:rPr>
        <w:t>Sözleşme’de</w:t>
      </w:r>
      <w:proofErr w:type="spellEnd"/>
      <w:r w:rsidR="00EB5692" w:rsidRPr="00F00479">
        <w:rPr>
          <w:rFonts w:asciiTheme="minorHAnsi" w:hAnsiTheme="minorHAnsi" w:cstheme="minorHAnsi"/>
        </w:rPr>
        <w:t xml:space="preserve"> ve işbu Teknik Şartnamede belirtilen koşul ve bedellerle Proje </w:t>
      </w:r>
      <w:r w:rsidR="00232FA1">
        <w:rPr>
          <w:rFonts w:asciiTheme="minorHAnsi" w:hAnsiTheme="minorHAnsi" w:cstheme="minorHAnsi"/>
        </w:rPr>
        <w:t>Tasarım ve Çizim</w:t>
      </w:r>
      <w:r w:rsidR="00EB5692" w:rsidRPr="00F00479">
        <w:rPr>
          <w:rFonts w:asciiTheme="minorHAnsi" w:hAnsiTheme="minorHAnsi" w:cstheme="minorHAnsi"/>
        </w:rPr>
        <w:t xml:space="preserve"> Yüklenicisi tarafından yapılmasıdır.</w:t>
      </w:r>
    </w:p>
    <w:p w14:paraId="0733C100" w14:textId="60D3ADED" w:rsidR="00B779E0" w:rsidRDefault="00F609CB">
      <w:pPr>
        <w:rPr>
          <w:rFonts w:asciiTheme="minorHAnsi" w:hAnsiTheme="minorHAnsi" w:cstheme="minorHAnsi"/>
        </w:rPr>
      </w:pPr>
      <w:r w:rsidRPr="00D74194">
        <w:rPr>
          <w:rFonts w:asciiTheme="minorHAnsi" w:hAnsiTheme="minorHAnsi" w:cstheme="minorHAnsi"/>
        </w:rPr>
        <w:t xml:space="preserve">Proje yapımında aşağıdaki maddelerde belirtilen süreç izlenecektir. </w:t>
      </w:r>
      <w:r w:rsidR="00D74194" w:rsidRPr="00D74194">
        <w:rPr>
          <w:rFonts w:asciiTheme="minorHAnsi" w:hAnsiTheme="minorHAnsi" w:cstheme="minorHAnsi"/>
        </w:rPr>
        <w:t>Yüklenici,</w:t>
      </w:r>
      <w:r w:rsidRPr="00D74194">
        <w:rPr>
          <w:rFonts w:asciiTheme="minorHAnsi" w:hAnsiTheme="minorHAnsi" w:cstheme="minorHAnsi"/>
        </w:rPr>
        <w:t xml:space="preserve"> Şartname kapsamındaki </w:t>
      </w:r>
      <w:r w:rsidR="00E07F8D" w:rsidRPr="00A77865">
        <w:rPr>
          <w:rFonts w:asciiTheme="minorHAnsi" w:hAnsiTheme="minorHAnsi" w:cstheme="minorHAnsi"/>
        </w:rPr>
        <w:t>(</w:t>
      </w:r>
      <w:r w:rsidR="0078191D" w:rsidRPr="00A77865">
        <w:rPr>
          <w:rFonts w:asciiTheme="minorHAnsi" w:hAnsiTheme="minorHAnsi" w:cstheme="minorHAnsi"/>
        </w:rPr>
        <w:t xml:space="preserve">İhtiyaç halinde olabilecek </w:t>
      </w:r>
      <w:r w:rsidR="00E07F8D" w:rsidRPr="00A77865">
        <w:rPr>
          <w:rFonts w:asciiTheme="minorHAnsi" w:hAnsiTheme="minorHAnsi" w:cstheme="minorHAnsi"/>
        </w:rPr>
        <w:t>KET</w:t>
      </w:r>
      <w:r w:rsidR="0078191D" w:rsidRPr="00A77865">
        <w:rPr>
          <w:rFonts w:asciiTheme="minorHAnsi" w:hAnsiTheme="minorHAnsi" w:cstheme="minorHAnsi"/>
        </w:rPr>
        <w:t xml:space="preserve"> projeleri dahil</w:t>
      </w:r>
      <w:r w:rsidR="00EF1F04" w:rsidRPr="00A77865">
        <w:rPr>
          <w:rFonts w:asciiTheme="minorHAnsi" w:hAnsiTheme="minorHAnsi" w:cstheme="minorHAnsi"/>
        </w:rPr>
        <w:t xml:space="preserve">) </w:t>
      </w:r>
      <w:r w:rsidRPr="00A77865">
        <w:rPr>
          <w:rFonts w:asciiTheme="minorHAnsi" w:hAnsiTheme="minorHAnsi" w:cstheme="minorHAnsi"/>
        </w:rPr>
        <w:t>projeleri</w:t>
      </w:r>
      <w:r w:rsidRPr="00D74194">
        <w:rPr>
          <w:rFonts w:asciiTheme="minorHAnsi" w:hAnsiTheme="minorHAnsi" w:cstheme="minorHAnsi"/>
        </w:rPr>
        <w:t xml:space="preserve">, </w:t>
      </w:r>
      <w:r w:rsidR="00232FA1">
        <w:rPr>
          <w:rFonts w:asciiTheme="minorHAnsi" w:hAnsiTheme="minorHAnsi" w:cstheme="minorHAnsi"/>
        </w:rPr>
        <w:t>Şirket’in</w:t>
      </w:r>
      <w:r w:rsidRPr="00D74194">
        <w:rPr>
          <w:rFonts w:asciiTheme="minorHAnsi" w:hAnsiTheme="minorHAnsi" w:cstheme="minorHAnsi"/>
        </w:rPr>
        <w:t xml:space="preserve"> Yatırım Planlama departmanınca oluşturulan yatırım talep formlarına göre yapmakla yükümlüdür. Yatırım planlama formundaki tüm işler aksi belirtilmedikçe bir kerede projelendirilecek ve bir bütün olarak onaya sunulacaktır. Yatırım planının teknik bir zorunluluk veya ekonomiklik gibi nedenlerden ötürü revizesi gerekiyor ise bu durum </w:t>
      </w:r>
      <w:r w:rsidR="00232FA1">
        <w:rPr>
          <w:rFonts w:asciiTheme="minorHAnsi" w:hAnsiTheme="minorHAnsi" w:cstheme="minorHAnsi"/>
        </w:rPr>
        <w:t>Şirket’e</w:t>
      </w:r>
      <w:r w:rsidRPr="00D74194">
        <w:rPr>
          <w:rFonts w:asciiTheme="minorHAnsi" w:hAnsiTheme="minorHAnsi" w:cstheme="minorHAnsi"/>
        </w:rPr>
        <w:t xml:space="preserve"> yazılı olarak bildirir. </w:t>
      </w:r>
      <w:r w:rsidR="00232FA1">
        <w:rPr>
          <w:rFonts w:asciiTheme="minorHAnsi" w:hAnsiTheme="minorHAnsi" w:cstheme="minorHAnsi"/>
        </w:rPr>
        <w:t>Şirket’in</w:t>
      </w:r>
      <w:r w:rsidRPr="00D74194">
        <w:rPr>
          <w:rFonts w:asciiTheme="minorHAnsi" w:hAnsiTheme="minorHAnsi" w:cstheme="minorHAnsi"/>
        </w:rPr>
        <w:t xml:space="preserve"> Proje Biriminin yazılı görüşü doğrultusunda hareket edil</w:t>
      </w:r>
      <w:r w:rsidR="00C333A8">
        <w:rPr>
          <w:rFonts w:asciiTheme="minorHAnsi" w:hAnsiTheme="minorHAnsi" w:cstheme="minorHAnsi"/>
        </w:rPr>
        <w:t>ecektir</w:t>
      </w:r>
      <w:r w:rsidRPr="00D74194">
        <w:rPr>
          <w:rFonts w:asciiTheme="minorHAnsi" w:hAnsiTheme="minorHAnsi" w:cstheme="minorHAnsi"/>
        </w:rPr>
        <w:t>.</w:t>
      </w:r>
      <w:r w:rsidR="006628A2">
        <w:rPr>
          <w:rFonts w:asciiTheme="minorHAnsi" w:hAnsiTheme="minorHAnsi" w:cstheme="minorHAnsi"/>
        </w:rPr>
        <w:t xml:space="preserve"> </w:t>
      </w:r>
      <w:r w:rsidR="00232FA1">
        <w:rPr>
          <w:rFonts w:asciiTheme="minorHAnsi" w:hAnsiTheme="minorHAnsi" w:cstheme="minorHAnsi"/>
        </w:rPr>
        <w:t>ŞİRKET</w:t>
      </w:r>
      <w:r w:rsidR="00B779E0" w:rsidRPr="006628A2">
        <w:rPr>
          <w:rFonts w:asciiTheme="minorHAnsi" w:hAnsiTheme="minorHAnsi" w:cstheme="minorHAnsi"/>
        </w:rPr>
        <w:t xml:space="preserve"> dilerse istediği bölge için </w:t>
      </w:r>
      <w:proofErr w:type="spellStart"/>
      <w:r w:rsidR="00B779E0" w:rsidRPr="006628A2">
        <w:rPr>
          <w:rFonts w:asciiTheme="minorHAnsi" w:hAnsiTheme="minorHAnsi" w:cstheme="minorHAnsi"/>
        </w:rPr>
        <w:t>master</w:t>
      </w:r>
      <w:proofErr w:type="spellEnd"/>
      <w:r w:rsidR="00B779E0" w:rsidRPr="006628A2">
        <w:rPr>
          <w:rFonts w:asciiTheme="minorHAnsi" w:hAnsiTheme="minorHAnsi" w:cstheme="minorHAnsi"/>
        </w:rPr>
        <w:t xml:space="preserve"> proje çizdirebilir.</w:t>
      </w:r>
      <w:r w:rsidR="00B779E0">
        <w:rPr>
          <w:rFonts w:asciiTheme="minorHAnsi" w:hAnsiTheme="minorHAnsi" w:cstheme="minorHAnsi"/>
        </w:rPr>
        <w:t xml:space="preserve"> </w:t>
      </w:r>
    </w:p>
    <w:p w14:paraId="7FAEF55C" w14:textId="56B73E70" w:rsidR="00C333A8" w:rsidRPr="00C333A8" w:rsidRDefault="00C333A8" w:rsidP="00C333A8">
      <w:pPr>
        <w:pStyle w:val="Balk1"/>
        <w:numPr>
          <w:ilvl w:val="0"/>
          <w:numId w:val="2"/>
        </w:numPr>
        <w:rPr>
          <w:rFonts w:cstheme="minorHAnsi"/>
          <w:szCs w:val="22"/>
        </w:rPr>
      </w:pPr>
      <w:r w:rsidRPr="00C333A8">
        <w:rPr>
          <w:rFonts w:cstheme="minorHAnsi"/>
          <w:szCs w:val="22"/>
        </w:rPr>
        <w:t>ELEKTRİK DAĞITIM TESİSLERİ VE YG DAĞITIM HATLARINA İLİŞKİN PROJE DOSYALARININ HAZIRLANMASI KAPSAMI</w:t>
      </w:r>
    </w:p>
    <w:p w14:paraId="61AD7AB9" w14:textId="77777777" w:rsidR="00C333A8" w:rsidRPr="00C333A8" w:rsidRDefault="00C333A8" w:rsidP="00C333A8">
      <w:pPr>
        <w:pStyle w:val="ListeParagraf"/>
        <w:keepNext/>
        <w:keepLines/>
        <w:numPr>
          <w:ilvl w:val="0"/>
          <w:numId w:val="11"/>
        </w:numPr>
        <w:spacing w:before="40"/>
        <w:contextualSpacing w:val="0"/>
        <w:outlineLvl w:val="1"/>
        <w:rPr>
          <w:rFonts w:asciiTheme="minorHAnsi" w:eastAsiaTheme="majorEastAsia" w:hAnsiTheme="minorHAnsi" w:cstheme="minorHAnsi"/>
          <w:b/>
          <w:vanish/>
        </w:rPr>
      </w:pPr>
      <w:bookmarkStart w:id="10" w:name="_Toc148349189"/>
    </w:p>
    <w:p w14:paraId="49F8C29E" w14:textId="77777777" w:rsidR="00C333A8" w:rsidRPr="00C333A8" w:rsidRDefault="00C333A8" w:rsidP="00C333A8">
      <w:pPr>
        <w:pStyle w:val="ListeParagraf"/>
        <w:keepNext/>
        <w:keepLines/>
        <w:numPr>
          <w:ilvl w:val="0"/>
          <w:numId w:val="11"/>
        </w:numPr>
        <w:spacing w:before="40"/>
        <w:contextualSpacing w:val="0"/>
        <w:outlineLvl w:val="1"/>
        <w:rPr>
          <w:rFonts w:asciiTheme="minorHAnsi" w:eastAsiaTheme="majorEastAsia" w:hAnsiTheme="minorHAnsi" w:cstheme="minorHAnsi"/>
          <w:b/>
          <w:vanish/>
        </w:rPr>
      </w:pPr>
    </w:p>
    <w:p w14:paraId="5B12284C" w14:textId="230118A6" w:rsidR="00C333A8" w:rsidRDefault="00C333A8" w:rsidP="00C333A8">
      <w:pPr>
        <w:pStyle w:val="Balk2"/>
        <w:numPr>
          <w:ilvl w:val="1"/>
          <w:numId w:val="11"/>
        </w:numPr>
        <w:rPr>
          <w:rFonts w:cstheme="minorHAnsi"/>
          <w:szCs w:val="22"/>
        </w:rPr>
      </w:pPr>
      <w:r>
        <w:rPr>
          <w:rFonts w:cstheme="minorHAnsi"/>
          <w:szCs w:val="22"/>
        </w:rPr>
        <w:t>Kapsam</w:t>
      </w:r>
    </w:p>
    <w:p w14:paraId="4283F7CC" w14:textId="2B5435F8" w:rsidR="00C333A8" w:rsidRDefault="00C333A8" w:rsidP="00C333A8">
      <w:pPr>
        <w:rPr>
          <w:rFonts w:asciiTheme="minorHAnsi" w:hAnsiTheme="minorHAnsi" w:cstheme="minorHAnsi"/>
        </w:rPr>
      </w:pPr>
      <w:r w:rsidRPr="00C333A8">
        <w:rPr>
          <w:rFonts w:asciiTheme="minorHAnsi" w:hAnsiTheme="minorHAnsi" w:cstheme="minorHAnsi"/>
        </w:rPr>
        <w:t>Aşağıda sıralanan veya atıf yapılan teknik dokümanlar bu şartnamenin tamamlayıcı unsurlarıdır. Şartname de aksi belirtilmedikçe söz konusu dokümanlarda yer alan teknik şartlara birebir uyulacaktır. Yüklenici sözleşmeyi imzalamakla aşağıdaki Şartnamelerde yer alan hükümlere uymayı da aynen kabul etmiş sayılır.</w:t>
      </w:r>
    </w:p>
    <w:p w14:paraId="13D19699" w14:textId="77777777" w:rsidR="00C333A8" w:rsidRDefault="00C333A8" w:rsidP="00C333A8">
      <w:pPr>
        <w:pStyle w:val="Default"/>
        <w:numPr>
          <w:ilvl w:val="0"/>
          <w:numId w:val="19"/>
        </w:numPr>
        <w:spacing w:after="68"/>
        <w:rPr>
          <w:sz w:val="22"/>
          <w:szCs w:val="22"/>
        </w:rPr>
      </w:pPr>
      <w:bookmarkStart w:id="11" w:name="_Hlk169124953"/>
      <w:r>
        <w:rPr>
          <w:sz w:val="22"/>
          <w:szCs w:val="22"/>
        </w:rPr>
        <w:t xml:space="preserve">Elektrik Kuvvetli Akım Tesisleri Yönetmeliği </w:t>
      </w:r>
    </w:p>
    <w:p w14:paraId="6A8B2EDE" w14:textId="77C83333" w:rsidR="00C333A8" w:rsidRDefault="00C333A8" w:rsidP="00C333A8">
      <w:pPr>
        <w:pStyle w:val="Default"/>
        <w:numPr>
          <w:ilvl w:val="0"/>
          <w:numId w:val="19"/>
        </w:numPr>
        <w:spacing w:after="68"/>
        <w:rPr>
          <w:sz w:val="22"/>
          <w:szCs w:val="22"/>
        </w:rPr>
      </w:pPr>
      <w:r>
        <w:rPr>
          <w:sz w:val="22"/>
          <w:szCs w:val="22"/>
        </w:rPr>
        <w:t xml:space="preserve">Elektrik Tesislerinde Topraklamalar Yönetmeliği </w:t>
      </w:r>
    </w:p>
    <w:p w14:paraId="7891D8D5" w14:textId="698C8E9B" w:rsidR="00C333A8" w:rsidRDefault="00C333A8" w:rsidP="00C333A8">
      <w:pPr>
        <w:pStyle w:val="Default"/>
        <w:numPr>
          <w:ilvl w:val="0"/>
          <w:numId w:val="19"/>
        </w:numPr>
        <w:spacing w:after="68"/>
        <w:rPr>
          <w:sz w:val="22"/>
          <w:szCs w:val="22"/>
        </w:rPr>
      </w:pPr>
      <w:r>
        <w:rPr>
          <w:sz w:val="22"/>
          <w:szCs w:val="22"/>
        </w:rPr>
        <w:t xml:space="preserve">Elektrik Proje Yönetmeliği </w:t>
      </w:r>
    </w:p>
    <w:p w14:paraId="0E384996" w14:textId="6BB2BECE" w:rsidR="00C333A8" w:rsidRDefault="00C333A8" w:rsidP="00C333A8">
      <w:pPr>
        <w:pStyle w:val="Default"/>
        <w:numPr>
          <w:ilvl w:val="0"/>
          <w:numId w:val="19"/>
        </w:numPr>
        <w:spacing w:after="68"/>
        <w:rPr>
          <w:sz w:val="22"/>
          <w:szCs w:val="22"/>
        </w:rPr>
      </w:pPr>
      <w:r>
        <w:rPr>
          <w:sz w:val="22"/>
          <w:szCs w:val="22"/>
        </w:rPr>
        <w:t xml:space="preserve">Elektrik İç Tesisleri Yönetmeliği </w:t>
      </w:r>
    </w:p>
    <w:p w14:paraId="206BA9AE" w14:textId="43F4EAF8" w:rsidR="00C333A8" w:rsidRDefault="00C333A8" w:rsidP="00C333A8">
      <w:pPr>
        <w:pStyle w:val="Default"/>
        <w:numPr>
          <w:ilvl w:val="0"/>
          <w:numId w:val="19"/>
        </w:numPr>
        <w:spacing w:after="68"/>
        <w:rPr>
          <w:sz w:val="22"/>
          <w:szCs w:val="22"/>
        </w:rPr>
      </w:pPr>
      <w:r>
        <w:rPr>
          <w:sz w:val="22"/>
          <w:szCs w:val="22"/>
        </w:rPr>
        <w:t xml:space="preserve">TEDAŞ YG Dağıtım Hatları ve Dağıtım Merkezleri Etüt-Aplikasyon Teknik Şartnamesi </w:t>
      </w:r>
    </w:p>
    <w:p w14:paraId="5D5935CD" w14:textId="2BEC8736" w:rsidR="00C333A8" w:rsidRDefault="00C333A8" w:rsidP="00C333A8">
      <w:pPr>
        <w:pStyle w:val="Default"/>
        <w:numPr>
          <w:ilvl w:val="0"/>
          <w:numId w:val="19"/>
        </w:numPr>
        <w:spacing w:after="68"/>
        <w:rPr>
          <w:sz w:val="22"/>
          <w:szCs w:val="22"/>
        </w:rPr>
      </w:pPr>
      <w:r>
        <w:rPr>
          <w:sz w:val="22"/>
          <w:szCs w:val="22"/>
        </w:rPr>
        <w:t xml:space="preserve">YG Dağıtım Hatları Proje Teknik Şartnamesi </w:t>
      </w:r>
    </w:p>
    <w:p w14:paraId="4271DF27" w14:textId="61A1D487" w:rsidR="00C333A8" w:rsidRDefault="00C333A8" w:rsidP="00C333A8">
      <w:pPr>
        <w:pStyle w:val="Default"/>
        <w:numPr>
          <w:ilvl w:val="0"/>
          <w:numId w:val="19"/>
        </w:numPr>
        <w:spacing w:after="68"/>
        <w:rPr>
          <w:sz w:val="22"/>
          <w:szCs w:val="22"/>
        </w:rPr>
      </w:pPr>
      <w:r>
        <w:rPr>
          <w:sz w:val="22"/>
          <w:szCs w:val="22"/>
        </w:rPr>
        <w:t xml:space="preserve">Elektrik Dağıtım Şebekeleri Proje Teknik Şartnamesi </w:t>
      </w:r>
    </w:p>
    <w:p w14:paraId="258AA14E" w14:textId="5A0996B4" w:rsidR="00C333A8" w:rsidRDefault="00C333A8" w:rsidP="00C333A8">
      <w:pPr>
        <w:pStyle w:val="Default"/>
        <w:numPr>
          <w:ilvl w:val="0"/>
          <w:numId w:val="19"/>
        </w:numPr>
        <w:rPr>
          <w:sz w:val="22"/>
          <w:szCs w:val="22"/>
        </w:rPr>
      </w:pPr>
      <w:r>
        <w:rPr>
          <w:sz w:val="22"/>
          <w:szCs w:val="22"/>
        </w:rPr>
        <w:t xml:space="preserve">TEDAŞ Yetkisi Kapsamındaki Projelerin Onayına İlişkin Usul ve Esaslar </w:t>
      </w:r>
    </w:p>
    <w:bookmarkEnd w:id="11"/>
    <w:p w14:paraId="7690641F" w14:textId="467401BD" w:rsidR="00C333A8" w:rsidRDefault="00C333A8" w:rsidP="00C333A8">
      <w:pPr>
        <w:rPr>
          <w:rFonts w:asciiTheme="minorHAnsi" w:hAnsiTheme="minorHAnsi" w:cstheme="minorHAnsi"/>
        </w:rPr>
      </w:pPr>
      <w:r w:rsidRPr="00C333A8">
        <w:rPr>
          <w:rFonts w:asciiTheme="minorHAnsi" w:hAnsiTheme="minorHAnsi" w:cstheme="minorHAnsi"/>
        </w:rPr>
        <w:t>Yukarıda sıralanan Yönetmelik, Şartname ve Usul Esaslarda yapılan mevzuat atıfları bu şartname için aynen geçerlidir. Yönetmelik, Şartname ve Usul Esaslarda yapılan güncellemeler dikkate alınacak ve projeler güncel mevzuat hükümlerine göre yapılacaktır.</w:t>
      </w:r>
    </w:p>
    <w:p w14:paraId="6728EB3A" w14:textId="674EF4CC" w:rsidR="00F609CB" w:rsidRPr="00D74194" w:rsidRDefault="00F609CB" w:rsidP="00C333A8">
      <w:pPr>
        <w:pStyle w:val="Balk2"/>
        <w:numPr>
          <w:ilvl w:val="1"/>
          <w:numId w:val="11"/>
        </w:numPr>
        <w:rPr>
          <w:rFonts w:cstheme="minorHAnsi"/>
          <w:szCs w:val="22"/>
        </w:rPr>
      </w:pPr>
      <w:r w:rsidRPr="00D74194">
        <w:rPr>
          <w:rFonts w:cstheme="minorHAnsi"/>
          <w:szCs w:val="22"/>
        </w:rPr>
        <w:t>Başlangıç Toplantıları, Tasarım Kriterleri ve İzinler</w:t>
      </w:r>
      <w:bookmarkEnd w:id="10"/>
    </w:p>
    <w:p w14:paraId="49F67A7B" w14:textId="397780B8" w:rsidR="00AA26FB" w:rsidRDefault="00D74194" w:rsidP="00F609CB">
      <w:pPr>
        <w:rPr>
          <w:rFonts w:asciiTheme="minorHAnsi" w:hAnsiTheme="minorHAnsi" w:cstheme="minorHAnsi"/>
        </w:rPr>
      </w:pPr>
      <w:r w:rsidRPr="00D74194">
        <w:rPr>
          <w:rFonts w:asciiTheme="minorHAnsi" w:hAnsiTheme="minorHAnsi" w:cstheme="minorHAnsi"/>
        </w:rPr>
        <w:t>Yüklenici</w:t>
      </w:r>
      <w:r w:rsidR="00F609CB" w:rsidRPr="00D74194">
        <w:rPr>
          <w:rFonts w:asciiTheme="minorHAnsi" w:hAnsiTheme="minorHAnsi" w:cstheme="minorHAnsi"/>
        </w:rPr>
        <w:t xml:space="preserve">, </w:t>
      </w:r>
      <w:proofErr w:type="spellStart"/>
      <w:r w:rsidR="00232FA1">
        <w:rPr>
          <w:rFonts w:asciiTheme="minorHAnsi" w:hAnsiTheme="minorHAnsi" w:cstheme="minorHAnsi"/>
        </w:rPr>
        <w:t>ŞİRKET’in</w:t>
      </w:r>
      <w:proofErr w:type="spellEnd"/>
      <w:r w:rsidR="00F609CB" w:rsidRPr="00D74194">
        <w:rPr>
          <w:rFonts w:asciiTheme="minorHAnsi" w:hAnsiTheme="minorHAnsi" w:cstheme="minorHAnsi"/>
        </w:rPr>
        <w:t xml:space="preserve"> yetkilendirdiği personelin katılımı ile iş süresince birlikte çalışacağı (TEDAŞ, Görüş sorulacak </w:t>
      </w:r>
      <w:proofErr w:type="gramStart"/>
      <w:r w:rsidR="00F609CB" w:rsidRPr="00D74194">
        <w:rPr>
          <w:rFonts w:asciiTheme="minorHAnsi" w:hAnsiTheme="minorHAnsi" w:cstheme="minorHAnsi"/>
        </w:rPr>
        <w:t>Resmi</w:t>
      </w:r>
      <w:proofErr w:type="gramEnd"/>
      <w:r w:rsidR="00F609CB" w:rsidRPr="00D74194">
        <w:rPr>
          <w:rFonts w:asciiTheme="minorHAnsi" w:hAnsiTheme="minorHAnsi" w:cstheme="minorHAnsi"/>
        </w:rPr>
        <w:t xml:space="preserve"> Kurumlar vb.)  paydaşlar ile başlangıç toplantıları düzenleyecek, iş boyunca esas alınacak (teknik kurallar, dosya düzeni, kontrol yaklaşımları vb.) teknik ve idari yöntemlerde mutabakat sağlayacaktır. Görüşme tutanakları </w:t>
      </w:r>
      <w:proofErr w:type="spellStart"/>
      <w:r w:rsidR="00232FA1">
        <w:rPr>
          <w:rFonts w:asciiTheme="minorHAnsi" w:hAnsiTheme="minorHAnsi" w:cstheme="minorHAnsi"/>
        </w:rPr>
        <w:t>ŞİRKET’in</w:t>
      </w:r>
      <w:proofErr w:type="spellEnd"/>
      <w:r w:rsidR="00F609CB" w:rsidRPr="00D74194">
        <w:rPr>
          <w:rFonts w:asciiTheme="minorHAnsi" w:hAnsiTheme="minorHAnsi" w:cstheme="minorHAnsi"/>
        </w:rPr>
        <w:t xml:space="preserve"> bilgisine en geç 5 (beş) iş günü içerisinde sunulacaktır. </w:t>
      </w:r>
    </w:p>
    <w:p w14:paraId="2E8E7C46" w14:textId="2316619A" w:rsidR="00F609CB" w:rsidRPr="00D74194" w:rsidRDefault="00D74194" w:rsidP="00F609CB">
      <w:pPr>
        <w:rPr>
          <w:rFonts w:asciiTheme="minorHAnsi" w:hAnsiTheme="minorHAnsi" w:cstheme="minorHAnsi"/>
        </w:rPr>
      </w:pPr>
      <w:r w:rsidRPr="00D74194">
        <w:rPr>
          <w:rFonts w:asciiTheme="minorHAnsi" w:hAnsiTheme="minorHAnsi" w:cstheme="minorHAnsi"/>
        </w:rPr>
        <w:t>Yüklenici</w:t>
      </w:r>
      <w:r w:rsidR="0062630F" w:rsidRPr="00D74194">
        <w:rPr>
          <w:rFonts w:asciiTheme="minorHAnsi" w:hAnsiTheme="minorHAnsi" w:cstheme="minorHAnsi"/>
        </w:rPr>
        <w:t xml:space="preserve"> bu süreçte </w:t>
      </w:r>
      <w:r w:rsidR="00232FA1">
        <w:rPr>
          <w:rFonts w:asciiTheme="minorHAnsi" w:hAnsiTheme="minorHAnsi" w:cstheme="minorHAnsi"/>
        </w:rPr>
        <w:t>Şirket</w:t>
      </w:r>
      <w:r w:rsidR="0062630F" w:rsidRPr="00D74194">
        <w:rPr>
          <w:rFonts w:asciiTheme="minorHAnsi" w:hAnsiTheme="minorHAnsi" w:cstheme="minorHAnsi"/>
        </w:rPr>
        <w:t xml:space="preserve"> ve diğer paydaşlarla uygulayacağı İş Programını hazırlayarak </w:t>
      </w:r>
      <w:r w:rsidR="00232FA1">
        <w:rPr>
          <w:rFonts w:asciiTheme="minorHAnsi" w:hAnsiTheme="minorHAnsi" w:cstheme="minorHAnsi"/>
        </w:rPr>
        <w:t>Şirket’in</w:t>
      </w:r>
      <w:r w:rsidR="0062630F" w:rsidRPr="00D74194">
        <w:rPr>
          <w:rFonts w:asciiTheme="minorHAnsi" w:hAnsiTheme="minorHAnsi" w:cstheme="minorHAnsi"/>
        </w:rPr>
        <w:t xml:space="preserve"> onayına sunacaktır.</w:t>
      </w:r>
    </w:p>
    <w:p w14:paraId="2BBF0D0F" w14:textId="5A512E80" w:rsidR="00F609CB" w:rsidRPr="00D74194" w:rsidRDefault="00D74194" w:rsidP="00F609CB">
      <w:pPr>
        <w:rPr>
          <w:rFonts w:asciiTheme="minorHAnsi" w:hAnsiTheme="minorHAnsi" w:cstheme="minorHAnsi"/>
        </w:rPr>
      </w:pPr>
      <w:r w:rsidRPr="00D74194">
        <w:rPr>
          <w:rFonts w:asciiTheme="minorHAnsi" w:hAnsiTheme="minorHAnsi" w:cstheme="minorHAnsi"/>
        </w:rPr>
        <w:t>Yüklenici</w:t>
      </w:r>
      <w:r w:rsidR="00F609CB" w:rsidRPr="00D74194">
        <w:rPr>
          <w:rFonts w:asciiTheme="minorHAnsi" w:hAnsiTheme="minorHAnsi" w:cstheme="minorHAnsi"/>
        </w:rPr>
        <w:t xml:space="preserve"> aynı süreçte </w:t>
      </w:r>
      <w:r w:rsidR="00232FA1">
        <w:rPr>
          <w:rFonts w:asciiTheme="minorHAnsi" w:hAnsiTheme="minorHAnsi" w:cstheme="minorHAnsi"/>
        </w:rPr>
        <w:t>Şirket’in</w:t>
      </w:r>
      <w:r w:rsidR="00F609CB" w:rsidRPr="00D74194">
        <w:rPr>
          <w:rFonts w:asciiTheme="minorHAnsi" w:hAnsiTheme="minorHAnsi" w:cstheme="minorHAnsi"/>
        </w:rPr>
        <w:t xml:space="preserve"> onayı ile tasarım kriterlerini belirleyecek ve iş süresince </w:t>
      </w:r>
      <w:r w:rsidR="00232FA1">
        <w:rPr>
          <w:rFonts w:asciiTheme="minorHAnsi" w:hAnsiTheme="minorHAnsi" w:cstheme="minorHAnsi"/>
        </w:rPr>
        <w:t>Şirket’in</w:t>
      </w:r>
      <w:r w:rsidR="00F609CB" w:rsidRPr="00D74194">
        <w:rPr>
          <w:rFonts w:asciiTheme="minorHAnsi" w:hAnsiTheme="minorHAnsi" w:cstheme="minorHAnsi"/>
        </w:rPr>
        <w:t xml:space="preserve"> gerekli izin ve onayı almadan bu kriterlerin dışına çıkmayacaktır.</w:t>
      </w:r>
    </w:p>
    <w:p w14:paraId="4631CF10" w14:textId="650F79B4" w:rsidR="00F609CB" w:rsidRPr="00D74194" w:rsidRDefault="00F609CB" w:rsidP="00F609CB">
      <w:pPr>
        <w:rPr>
          <w:rFonts w:asciiTheme="minorHAnsi" w:hAnsiTheme="minorHAnsi" w:cstheme="minorHAnsi"/>
        </w:rPr>
      </w:pPr>
      <w:r w:rsidRPr="00D74194">
        <w:rPr>
          <w:rFonts w:asciiTheme="minorHAnsi" w:hAnsiTheme="minorHAnsi" w:cstheme="minorHAnsi"/>
        </w:rPr>
        <w:t xml:space="preserve">Yapılacak projelerin bilgileri </w:t>
      </w:r>
      <w:r w:rsidR="00232FA1">
        <w:rPr>
          <w:rFonts w:asciiTheme="minorHAnsi" w:hAnsiTheme="minorHAnsi" w:cstheme="minorHAnsi"/>
        </w:rPr>
        <w:t xml:space="preserve">Şirket </w:t>
      </w:r>
      <w:r w:rsidRPr="00D74194">
        <w:rPr>
          <w:rFonts w:asciiTheme="minorHAnsi" w:hAnsiTheme="minorHAnsi" w:cstheme="minorHAnsi"/>
        </w:rPr>
        <w:t xml:space="preserve">tarafından belirlenecek formatta </w:t>
      </w:r>
      <w:r w:rsidR="00D74194" w:rsidRPr="00D74194">
        <w:rPr>
          <w:rFonts w:asciiTheme="minorHAnsi" w:hAnsiTheme="minorHAnsi" w:cstheme="minorHAnsi"/>
        </w:rPr>
        <w:t>Yüklenici</w:t>
      </w:r>
      <w:r w:rsidRPr="00D74194">
        <w:rPr>
          <w:rFonts w:asciiTheme="minorHAnsi" w:hAnsiTheme="minorHAnsi" w:cstheme="minorHAnsi"/>
        </w:rPr>
        <w:t xml:space="preserve"> ile paylaşılacaktır.</w:t>
      </w:r>
    </w:p>
    <w:p w14:paraId="07799C86" w14:textId="1DBCCCBA" w:rsidR="00F609CB" w:rsidRPr="00D74194" w:rsidRDefault="00232FA1" w:rsidP="00F609CB">
      <w:pPr>
        <w:rPr>
          <w:rFonts w:asciiTheme="minorHAnsi" w:hAnsiTheme="minorHAnsi" w:cstheme="minorHAnsi"/>
        </w:rPr>
      </w:pPr>
      <w:r>
        <w:rPr>
          <w:rFonts w:asciiTheme="minorHAnsi" w:hAnsiTheme="minorHAnsi" w:cstheme="minorHAnsi"/>
        </w:rPr>
        <w:t>Şirket</w:t>
      </w:r>
      <w:r w:rsidR="00F609CB" w:rsidRPr="00D74194">
        <w:rPr>
          <w:rFonts w:asciiTheme="minorHAnsi" w:hAnsiTheme="minorHAnsi" w:cstheme="minorHAnsi"/>
        </w:rPr>
        <w:t xml:space="preserve"> tarafından onaylanacak Kurum Listesine göre </w:t>
      </w:r>
      <w:r w:rsidR="00762355" w:rsidRPr="00D74194">
        <w:rPr>
          <w:rFonts w:asciiTheme="minorHAnsi" w:hAnsiTheme="minorHAnsi" w:cstheme="minorHAnsi"/>
        </w:rPr>
        <w:t>tüm izinler ve kurum görüşleri Yüklenici tarafından resmi yazışmalarla temin edilecektir.</w:t>
      </w:r>
    </w:p>
    <w:p w14:paraId="25705F89" w14:textId="74F18988" w:rsidR="00F609CB" w:rsidRDefault="009350E3" w:rsidP="00F609CB">
      <w:pPr>
        <w:rPr>
          <w:rFonts w:asciiTheme="minorHAnsi" w:hAnsiTheme="minorHAnsi" w:cstheme="minorHAnsi"/>
        </w:rPr>
      </w:pPr>
      <w:r w:rsidRPr="009350E3">
        <w:rPr>
          <w:rFonts w:asciiTheme="minorHAnsi" w:hAnsiTheme="minorHAnsi" w:cstheme="minorHAnsi"/>
        </w:rPr>
        <w:lastRenderedPageBreak/>
        <w:t xml:space="preserve">Sayısal altlıklar yer teslim tarihinden önce </w:t>
      </w:r>
      <w:r w:rsidR="00305309" w:rsidRPr="009350E3">
        <w:rPr>
          <w:rFonts w:asciiTheme="minorHAnsi" w:hAnsiTheme="minorHAnsi" w:cstheme="minorHAnsi"/>
        </w:rPr>
        <w:t xml:space="preserve">Yüklenici </w:t>
      </w:r>
      <w:r w:rsidRPr="009350E3">
        <w:rPr>
          <w:rFonts w:asciiTheme="minorHAnsi" w:hAnsiTheme="minorHAnsi" w:cstheme="minorHAnsi"/>
        </w:rPr>
        <w:t xml:space="preserve">tarafından tedarik edilecektir. Altlık teminlerine ilişkin taslak yazılar, </w:t>
      </w:r>
      <w:r w:rsidR="00305309" w:rsidRPr="009350E3">
        <w:rPr>
          <w:rFonts w:asciiTheme="minorHAnsi" w:hAnsiTheme="minorHAnsi" w:cstheme="minorHAnsi"/>
        </w:rPr>
        <w:t xml:space="preserve">Yüklenici </w:t>
      </w:r>
      <w:r w:rsidRPr="009350E3">
        <w:rPr>
          <w:rFonts w:asciiTheme="minorHAnsi" w:hAnsiTheme="minorHAnsi" w:cstheme="minorHAnsi"/>
        </w:rPr>
        <w:t xml:space="preserve">tarafından oluşturulacak olup </w:t>
      </w:r>
      <w:r w:rsidR="00B958A2">
        <w:rPr>
          <w:rFonts w:asciiTheme="minorHAnsi" w:hAnsiTheme="minorHAnsi" w:cstheme="minorHAnsi"/>
        </w:rPr>
        <w:t>ŞİRKET</w:t>
      </w:r>
      <w:r w:rsidR="00305309" w:rsidRPr="009350E3">
        <w:rPr>
          <w:rFonts w:asciiTheme="minorHAnsi" w:hAnsiTheme="minorHAnsi" w:cstheme="minorHAnsi"/>
        </w:rPr>
        <w:t xml:space="preserve"> </w:t>
      </w:r>
      <w:r w:rsidRPr="009350E3">
        <w:rPr>
          <w:rFonts w:asciiTheme="minorHAnsi" w:hAnsiTheme="minorHAnsi" w:cstheme="minorHAnsi"/>
        </w:rPr>
        <w:t>onayına sunulacaktır.</w:t>
      </w:r>
      <w:r>
        <w:rPr>
          <w:rFonts w:asciiTheme="minorHAnsi" w:hAnsiTheme="minorHAnsi" w:cstheme="minorHAnsi"/>
        </w:rPr>
        <w:t xml:space="preserve"> Kamu Kurum ve Kuruluşlarına bununla ilgili ödenecek harç </w:t>
      </w:r>
      <w:proofErr w:type="spellStart"/>
      <w:r>
        <w:rPr>
          <w:rFonts w:asciiTheme="minorHAnsi" w:hAnsiTheme="minorHAnsi" w:cstheme="minorHAnsi"/>
        </w:rPr>
        <w:t>vb</w:t>
      </w:r>
      <w:proofErr w:type="spellEnd"/>
      <w:r>
        <w:rPr>
          <w:rFonts w:asciiTheme="minorHAnsi" w:hAnsiTheme="minorHAnsi" w:cstheme="minorHAnsi"/>
        </w:rPr>
        <w:t xml:space="preserve"> giderler </w:t>
      </w:r>
      <w:r w:rsidR="00B958A2">
        <w:rPr>
          <w:rFonts w:asciiTheme="minorHAnsi" w:hAnsiTheme="minorHAnsi" w:cstheme="minorHAnsi"/>
        </w:rPr>
        <w:t>ŞİRKET</w:t>
      </w:r>
      <w:r w:rsidR="00305309">
        <w:rPr>
          <w:rFonts w:asciiTheme="minorHAnsi" w:hAnsiTheme="minorHAnsi" w:cstheme="minorHAnsi"/>
        </w:rPr>
        <w:t xml:space="preserve"> </w:t>
      </w:r>
      <w:r>
        <w:rPr>
          <w:rFonts w:asciiTheme="minorHAnsi" w:hAnsiTheme="minorHAnsi" w:cstheme="minorHAnsi"/>
        </w:rPr>
        <w:t>tarafından karşılanacaktır.</w:t>
      </w:r>
    </w:p>
    <w:p w14:paraId="0CD578E4" w14:textId="28D91551" w:rsidR="007F16B9" w:rsidRPr="00D74194" w:rsidRDefault="007F16B9" w:rsidP="007F16B9">
      <w:pPr>
        <w:pStyle w:val="Balk2"/>
        <w:numPr>
          <w:ilvl w:val="1"/>
          <w:numId w:val="11"/>
        </w:numPr>
        <w:rPr>
          <w:rFonts w:cstheme="minorHAnsi"/>
          <w:szCs w:val="22"/>
        </w:rPr>
      </w:pPr>
      <w:bookmarkStart w:id="12" w:name="_Toc148349191"/>
      <w:bookmarkStart w:id="13" w:name="_Toc148349190"/>
      <w:r w:rsidRPr="00D74194">
        <w:rPr>
          <w:rFonts w:cstheme="minorHAnsi"/>
          <w:szCs w:val="22"/>
        </w:rPr>
        <w:t>Kurum Görüşlerinin Sorulması</w:t>
      </w:r>
      <w:bookmarkEnd w:id="12"/>
    </w:p>
    <w:p w14:paraId="16031F66" w14:textId="4222F1D1" w:rsidR="007F16B9" w:rsidRPr="007F16B9" w:rsidRDefault="007F16B9" w:rsidP="007F16B9">
      <w:pPr>
        <w:rPr>
          <w:rFonts w:asciiTheme="minorHAnsi" w:hAnsiTheme="minorHAnsi" w:cstheme="minorHAnsi"/>
        </w:rPr>
      </w:pPr>
      <w:r w:rsidRPr="007F16B9">
        <w:rPr>
          <w:rFonts w:asciiTheme="minorHAnsi" w:hAnsiTheme="minorHAnsi" w:cstheme="minorHAnsi"/>
        </w:rPr>
        <w:t>Yüklenici, ENH</w:t>
      </w:r>
      <w:r w:rsidR="005E161C">
        <w:rPr>
          <w:rFonts w:asciiTheme="minorHAnsi" w:hAnsiTheme="minorHAnsi" w:cstheme="minorHAnsi"/>
        </w:rPr>
        <w:t xml:space="preserve"> ve </w:t>
      </w:r>
      <w:r w:rsidR="005E161C" w:rsidRPr="007F16B9">
        <w:rPr>
          <w:rFonts w:asciiTheme="minorHAnsi" w:hAnsiTheme="minorHAnsi" w:cstheme="minorHAnsi"/>
        </w:rPr>
        <w:t>Dağıtım Tesisleri</w:t>
      </w:r>
      <w:r w:rsidRPr="007F16B9">
        <w:rPr>
          <w:rFonts w:asciiTheme="minorHAnsi" w:hAnsiTheme="minorHAnsi" w:cstheme="minorHAnsi"/>
        </w:rPr>
        <w:t xml:space="preserve"> proje hazırlığı kapsamında  iş mahalline ilişkin; tüm proje bilgilerini, mülkiyete konu kısıtları (DSİ, Karayolları, Sit, Kültür varlığı, Doğa koruma vb.) ilgili kurumlardan görüş isteyerek tespit edecektir. Görüş talepleri resmi yazı ile yapılacak olup, üst yazılar Yüklenici kabiliyeti ile hazırlanacak ve </w:t>
      </w:r>
      <w:r w:rsidR="00B958A2">
        <w:rPr>
          <w:rFonts w:asciiTheme="minorHAnsi" w:hAnsiTheme="minorHAnsi" w:cstheme="minorHAnsi"/>
        </w:rPr>
        <w:t>ŞİRKET</w:t>
      </w:r>
      <w:r w:rsidRPr="007F16B9">
        <w:rPr>
          <w:rFonts w:asciiTheme="minorHAnsi" w:hAnsiTheme="minorHAnsi" w:cstheme="minorHAnsi"/>
        </w:rPr>
        <w:t xml:space="preserve"> tarafından ilgili kuruma gönderilecektir. Yüklenici kurum görüşlerinin takibini yapacak ve kısa sürede dönüş yapılmasını sağlayacaktır.</w:t>
      </w:r>
    </w:p>
    <w:p w14:paraId="10D853D7" w14:textId="51A3C68D" w:rsidR="007F16B9" w:rsidRPr="007F16B9" w:rsidRDefault="007F16B9" w:rsidP="007F16B9">
      <w:pPr>
        <w:rPr>
          <w:rFonts w:asciiTheme="minorHAnsi" w:hAnsiTheme="minorHAnsi" w:cstheme="minorHAnsi"/>
        </w:rPr>
      </w:pPr>
      <w:r w:rsidRPr="007F16B9">
        <w:rPr>
          <w:rFonts w:asciiTheme="minorHAnsi" w:hAnsiTheme="minorHAnsi" w:cstheme="minorHAnsi"/>
        </w:rPr>
        <w:t xml:space="preserve">Yüklenici; kurum görüşleri süreci için gerekli dosya hazırlığını yapmak ve kurumlardan gelebilecek olası saha gezilerini başarılı bir şekilde gerçekleştirmek ile yükümlüdür. Kurum görüşleri için kurumlar tarafından talep edilen her türlü harç ve sair </w:t>
      </w:r>
      <w:r w:rsidR="001A387E">
        <w:rPr>
          <w:rFonts w:asciiTheme="minorHAnsi" w:hAnsiTheme="minorHAnsi" w:cstheme="minorHAnsi"/>
        </w:rPr>
        <w:t xml:space="preserve">resmi </w:t>
      </w:r>
      <w:r w:rsidRPr="007F16B9">
        <w:rPr>
          <w:rFonts w:asciiTheme="minorHAnsi" w:hAnsiTheme="minorHAnsi" w:cstheme="minorHAnsi"/>
        </w:rPr>
        <w:t xml:space="preserve">ödemeler </w:t>
      </w:r>
      <w:r w:rsidR="00B958A2">
        <w:rPr>
          <w:rFonts w:asciiTheme="minorHAnsi" w:hAnsiTheme="minorHAnsi" w:cstheme="minorHAnsi"/>
        </w:rPr>
        <w:t>ŞİRKET</w:t>
      </w:r>
      <w:r w:rsidR="00FF10CB">
        <w:rPr>
          <w:rFonts w:asciiTheme="minorHAnsi" w:hAnsiTheme="minorHAnsi" w:cstheme="minorHAnsi"/>
        </w:rPr>
        <w:t xml:space="preserve"> </w:t>
      </w:r>
      <w:r w:rsidRPr="007F16B9">
        <w:rPr>
          <w:rFonts w:asciiTheme="minorHAnsi" w:hAnsiTheme="minorHAnsi" w:cstheme="minorHAnsi"/>
        </w:rPr>
        <w:t>tarafından yapılacaktır.</w:t>
      </w:r>
    </w:p>
    <w:p w14:paraId="748B8211" w14:textId="1304F115" w:rsidR="007F16B9" w:rsidRDefault="007F16B9" w:rsidP="007F16B9">
      <w:pPr>
        <w:rPr>
          <w:rFonts w:asciiTheme="minorHAnsi" w:hAnsiTheme="minorHAnsi" w:cstheme="minorHAnsi"/>
        </w:rPr>
      </w:pPr>
      <w:r w:rsidRPr="007F16B9">
        <w:rPr>
          <w:rFonts w:asciiTheme="minorHAnsi" w:hAnsiTheme="minorHAnsi" w:cstheme="minorHAnsi"/>
        </w:rPr>
        <w:t xml:space="preserve">Gerekli görülmesi halinde ölçümün fotogrametrik olarak yapılması </w:t>
      </w:r>
      <w:r w:rsidR="00B958A2">
        <w:rPr>
          <w:rFonts w:asciiTheme="minorHAnsi" w:hAnsiTheme="minorHAnsi" w:cstheme="minorHAnsi"/>
        </w:rPr>
        <w:t>ŞİRKET</w:t>
      </w:r>
      <w:r w:rsidRPr="007F16B9">
        <w:rPr>
          <w:rFonts w:asciiTheme="minorHAnsi" w:hAnsiTheme="minorHAnsi" w:cstheme="minorHAnsi"/>
        </w:rPr>
        <w:t xml:space="preserve"> onayına tabi olup, bu ölçüm için herhangi bir bedel ödenmeyecektir.</w:t>
      </w:r>
    </w:p>
    <w:p w14:paraId="630DD09A" w14:textId="079E02DC" w:rsidR="00F609CB" w:rsidRPr="00D74194" w:rsidRDefault="007F16B9" w:rsidP="007F16B9">
      <w:pPr>
        <w:pStyle w:val="Balk2"/>
        <w:numPr>
          <w:ilvl w:val="1"/>
          <w:numId w:val="11"/>
        </w:numPr>
        <w:rPr>
          <w:rFonts w:cstheme="minorHAnsi"/>
          <w:szCs w:val="22"/>
        </w:rPr>
      </w:pPr>
      <w:r>
        <w:rPr>
          <w:rFonts w:cstheme="minorHAnsi"/>
          <w:szCs w:val="22"/>
        </w:rPr>
        <w:t xml:space="preserve">Proje </w:t>
      </w:r>
      <w:r w:rsidR="00F609CB" w:rsidRPr="00D74194">
        <w:rPr>
          <w:rFonts w:cstheme="minorHAnsi"/>
          <w:szCs w:val="22"/>
        </w:rPr>
        <w:t>Yer Teslimi</w:t>
      </w:r>
      <w:bookmarkEnd w:id="13"/>
    </w:p>
    <w:p w14:paraId="7677C68C" w14:textId="552A532C" w:rsidR="00F609CB" w:rsidRPr="00D74194" w:rsidRDefault="00B958A2" w:rsidP="00F609CB">
      <w:pPr>
        <w:rPr>
          <w:rFonts w:asciiTheme="minorHAnsi" w:hAnsiTheme="minorHAnsi" w:cstheme="minorHAnsi"/>
        </w:rPr>
      </w:pPr>
      <w:proofErr w:type="spellStart"/>
      <w:r>
        <w:rPr>
          <w:rFonts w:asciiTheme="minorHAnsi" w:hAnsiTheme="minorHAnsi" w:cstheme="minorHAnsi"/>
        </w:rPr>
        <w:t>ŞİRKET’in</w:t>
      </w:r>
      <w:proofErr w:type="spellEnd"/>
      <w:r w:rsidR="00F609CB" w:rsidRPr="00D74194">
        <w:rPr>
          <w:rFonts w:asciiTheme="minorHAnsi" w:hAnsiTheme="minorHAnsi" w:cstheme="minorHAnsi"/>
        </w:rPr>
        <w:t xml:space="preserve"> sorumluluğundaki il ve ilçeleri kapsayan noktalarda; </w:t>
      </w:r>
      <w:r>
        <w:rPr>
          <w:rFonts w:asciiTheme="minorHAnsi" w:hAnsiTheme="minorHAnsi" w:cstheme="minorHAnsi"/>
        </w:rPr>
        <w:t>ŞİRKET</w:t>
      </w:r>
      <w:r w:rsidR="00F609CB" w:rsidRPr="00D74194">
        <w:rPr>
          <w:rFonts w:asciiTheme="minorHAnsi" w:hAnsiTheme="minorHAnsi" w:cstheme="minorHAnsi"/>
        </w:rPr>
        <w:t xml:space="preserve"> ve </w:t>
      </w:r>
      <w:r w:rsidR="00D74194" w:rsidRPr="00D74194">
        <w:rPr>
          <w:rFonts w:asciiTheme="minorHAnsi" w:hAnsiTheme="minorHAnsi" w:cstheme="minorHAnsi"/>
        </w:rPr>
        <w:t>Yüklenici</w:t>
      </w:r>
      <w:r w:rsidR="00F609CB" w:rsidRPr="00D74194">
        <w:rPr>
          <w:rFonts w:asciiTheme="minorHAnsi" w:hAnsiTheme="minorHAnsi" w:cstheme="minorHAnsi"/>
        </w:rPr>
        <w:t>nin katılımı ile yer teslimi yapılır.</w:t>
      </w:r>
      <w:r w:rsidR="0052712B" w:rsidRPr="00D74194">
        <w:rPr>
          <w:rFonts w:asciiTheme="minorHAnsi" w:hAnsiTheme="minorHAnsi" w:cstheme="minorHAnsi"/>
        </w:rPr>
        <w:t xml:space="preserve"> </w:t>
      </w:r>
      <w:proofErr w:type="spellStart"/>
      <w:r>
        <w:rPr>
          <w:rFonts w:asciiTheme="minorHAnsi" w:hAnsiTheme="minorHAnsi" w:cstheme="minorHAnsi"/>
        </w:rPr>
        <w:t>ŞİRKET’i</w:t>
      </w:r>
      <w:proofErr w:type="spellEnd"/>
      <w:r w:rsidR="0052712B" w:rsidRPr="00D74194">
        <w:rPr>
          <w:rFonts w:asciiTheme="minorHAnsi" w:hAnsiTheme="minorHAnsi" w:cstheme="minorHAnsi"/>
        </w:rPr>
        <w:t xml:space="preserve"> temsilen yatırım,</w:t>
      </w:r>
      <w:r w:rsidR="00D74194">
        <w:rPr>
          <w:rFonts w:asciiTheme="minorHAnsi" w:hAnsiTheme="minorHAnsi" w:cstheme="minorHAnsi"/>
        </w:rPr>
        <w:t xml:space="preserve"> </w:t>
      </w:r>
      <w:r w:rsidR="0052712B" w:rsidRPr="00D74194">
        <w:rPr>
          <w:rFonts w:asciiTheme="minorHAnsi" w:hAnsiTheme="minorHAnsi" w:cstheme="minorHAnsi"/>
        </w:rPr>
        <w:t>tesis ve işletme personelleri katılım sağlayacaktır.</w:t>
      </w:r>
      <w:r w:rsidR="00F609CB" w:rsidRPr="00D74194">
        <w:rPr>
          <w:rFonts w:asciiTheme="minorHAnsi" w:hAnsiTheme="minorHAnsi" w:cstheme="minorHAnsi"/>
        </w:rPr>
        <w:t xml:space="preserve"> Yer teslimi çalışmaları İş planı listesindeki iş sırasına göre yapılır.</w:t>
      </w:r>
    </w:p>
    <w:p w14:paraId="2D66169D" w14:textId="5FFA5783" w:rsidR="00F609CB" w:rsidRPr="00D74194" w:rsidRDefault="00B958A2" w:rsidP="00F609CB">
      <w:pPr>
        <w:rPr>
          <w:rFonts w:asciiTheme="minorHAnsi" w:hAnsiTheme="minorHAnsi" w:cstheme="minorHAnsi"/>
        </w:rPr>
      </w:pPr>
      <w:r>
        <w:rPr>
          <w:rFonts w:asciiTheme="minorHAnsi" w:hAnsiTheme="minorHAnsi" w:cstheme="minorHAnsi"/>
        </w:rPr>
        <w:t>ŞİRKET</w:t>
      </w:r>
      <w:r w:rsidR="00F609CB" w:rsidRPr="00D74194">
        <w:rPr>
          <w:rFonts w:asciiTheme="minorHAnsi" w:hAnsiTheme="minorHAnsi" w:cstheme="minorHAnsi"/>
        </w:rPr>
        <w:t xml:space="preserve"> yetkililerinin katılımı ile yapılacak yer tesliminin sonunda </w:t>
      </w:r>
      <w:r w:rsidR="0013573B" w:rsidRPr="00D74194">
        <w:rPr>
          <w:rFonts w:asciiTheme="minorHAnsi" w:hAnsiTheme="minorHAnsi" w:cstheme="minorHAnsi"/>
        </w:rPr>
        <w:t>Sözleşme</w:t>
      </w:r>
      <w:r w:rsidR="00F609CB" w:rsidRPr="00D74194">
        <w:rPr>
          <w:rFonts w:asciiTheme="minorHAnsi" w:hAnsiTheme="minorHAnsi" w:cstheme="minorHAnsi"/>
        </w:rPr>
        <w:t xml:space="preserve"> eklerinde yer alan Yer Teslimi Tutanağı </w:t>
      </w:r>
      <w:r>
        <w:rPr>
          <w:rFonts w:asciiTheme="minorHAnsi" w:hAnsiTheme="minorHAnsi" w:cstheme="minorHAnsi"/>
        </w:rPr>
        <w:t>ŞİRKET</w:t>
      </w:r>
      <w:r w:rsidR="00F609CB" w:rsidRPr="00D74194">
        <w:rPr>
          <w:rFonts w:asciiTheme="minorHAnsi" w:hAnsiTheme="minorHAnsi" w:cstheme="minorHAnsi"/>
        </w:rPr>
        <w:t xml:space="preserve"> ve </w:t>
      </w:r>
      <w:r w:rsidR="00D74194" w:rsidRPr="00D74194">
        <w:rPr>
          <w:rFonts w:asciiTheme="minorHAnsi" w:hAnsiTheme="minorHAnsi" w:cstheme="minorHAnsi"/>
        </w:rPr>
        <w:t>Yüklenici</w:t>
      </w:r>
      <w:r w:rsidR="00F609CB" w:rsidRPr="00D74194">
        <w:rPr>
          <w:rFonts w:asciiTheme="minorHAnsi" w:hAnsiTheme="minorHAnsi" w:cstheme="minorHAnsi"/>
        </w:rPr>
        <w:t xml:space="preserve"> arasında imza altına alınır.</w:t>
      </w:r>
    </w:p>
    <w:p w14:paraId="469DFC00" w14:textId="21FC1755" w:rsidR="00F609CB" w:rsidRPr="00D74194" w:rsidRDefault="00F609CB" w:rsidP="00F609CB">
      <w:pPr>
        <w:rPr>
          <w:rFonts w:asciiTheme="minorHAnsi" w:hAnsiTheme="minorHAnsi" w:cstheme="minorHAnsi"/>
        </w:rPr>
      </w:pPr>
      <w:r w:rsidRPr="00D74194">
        <w:rPr>
          <w:rFonts w:asciiTheme="minorHAnsi" w:hAnsiTheme="minorHAnsi" w:cstheme="minorHAnsi"/>
        </w:rPr>
        <w:t xml:space="preserve">Planlanan yatırımlara ilişkin krokiler ve açıklamalar </w:t>
      </w:r>
      <w:proofErr w:type="gramStart"/>
      <w:r w:rsidRPr="00D74194">
        <w:rPr>
          <w:rFonts w:asciiTheme="minorHAnsi" w:hAnsiTheme="minorHAnsi" w:cstheme="minorHAnsi"/>
        </w:rPr>
        <w:t>ile birlikte</w:t>
      </w:r>
      <w:proofErr w:type="gramEnd"/>
      <w:r w:rsidRPr="00D74194">
        <w:rPr>
          <w:rFonts w:asciiTheme="minorHAnsi" w:hAnsiTheme="minorHAnsi" w:cstheme="minorHAnsi"/>
        </w:rPr>
        <w:t xml:space="preserve"> </w:t>
      </w:r>
      <w:r w:rsidR="00B958A2">
        <w:rPr>
          <w:rFonts w:asciiTheme="minorHAnsi" w:hAnsiTheme="minorHAnsi" w:cstheme="minorHAnsi"/>
        </w:rPr>
        <w:t>ŞİRKET</w:t>
      </w:r>
      <w:r w:rsidRPr="00D74194">
        <w:rPr>
          <w:rFonts w:asciiTheme="minorHAnsi" w:hAnsiTheme="minorHAnsi" w:cstheme="minorHAnsi"/>
        </w:rPr>
        <w:t xml:space="preserve"> kontrol </w:t>
      </w:r>
      <w:r w:rsidR="0017314A">
        <w:rPr>
          <w:rFonts w:asciiTheme="minorHAnsi" w:hAnsiTheme="minorHAnsi" w:cstheme="minorHAnsi"/>
        </w:rPr>
        <w:t xml:space="preserve">yetkililerinin </w:t>
      </w:r>
      <w:r w:rsidRPr="00D74194">
        <w:rPr>
          <w:rFonts w:asciiTheme="minorHAnsi" w:hAnsiTheme="minorHAnsi" w:cstheme="minorHAnsi"/>
        </w:rPr>
        <w:t xml:space="preserve">katılımı ile yapılacak Yer Teslimi çalışmasında, </w:t>
      </w:r>
      <w:r w:rsidR="00D74194" w:rsidRPr="00D74194">
        <w:rPr>
          <w:rFonts w:asciiTheme="minorHAnsi" w:hAnsiTheme="minorHAnsi" w:cstheme="minorHAnsi"/>
        </w:rPr>
        <w:t>Yüklenici</w:t>
      </w:r>
      <w:r w:rsidRPr="00D74194">
        <w:rPr>
          <w:rFonts w:asciiTheme="minorHAnsi" w:hAnsiTheme="minorHAnsi" w:cstheme="minorHAnsi"/>
        </w:rPr>
        <w:t xml:space="preserve"> personeline gerekli tarifleri yapılacak olup, imzalanan Yer Teslimi Tutanağına işlenecektir.</w:t>
      </w:r>
    </w:p>
    <w:p w14:paraId="4EE35151" w14:textId="5F17CA14" w:rsidR="00F609CB" w:rsidRPr="00D74194" w:rsidRDefault="00F609CB" w:rsidP="00F609CB">
      <w:pPr>
        <w:rPr>
          <w:rFonts w:asciiTheme="minorHAnsi" w:hAnsiTheme="minorHAnsi" w:cstheme="minorHAnsi"/>
        </w:rPr>
      </w:pPr>
      <w:r w:rsidRPr="00D74194">
        <w:rPr>
          <w:rFonts w:asciiTheme="minorHAnsi" w:hAnsiTheme="minorHAnsi" w:cstheme="minorHAnsi"/>
        </w:rPr>
        <w:t xml:space="preserve">Yer teslimleri tamamlanan projelerin, </w:t>
      </w:r>
      <w:r w:rsidR="00D74194" w:rsidRPr="00D74194">
        <w:rPr>
          <w:rFonts w:asciiTheme="minorHAnsi" w:hAnsiTheme="minorHAnsi" w:cstheme="minorHAnsi"/>
        </w:rPr>
        <w:t>Yüklenici</w:t>
      </w:r>
      <w:r w:rsidRPr="00D74194">
        <w:rPr>
          <w:rFonts w:asciiTheme="minorHAnsi" w:hAnsiTheme="minorHAnsi" w:cstheme="minorHAnsi"/>
        </w:rPr>
        <w:t xml:space="preserve"> iş programı </w:t>
      </w:r>
      <w:r w:rsidR="00B958A2">
        <w:rPr>
          <w:rFonts w:asciiTheme="minorHAnsi" w:hAnsiTheme="minorHAnsi" w:cstheme="minorHAnsi"/>
        </w:rPr>
        <w:t>ŞİRKET</w:t>
      </w:r>
      <w:r w:rsidRPr="00D74194">
        <w:rPr>
          <w:rFonts w:asciiTheme="minorHAnsi" w:hAnsiTheme="minorHAnsi" w:cstheme="minorHAnsi"/>
        </w:rPr>
        <w:t xml:space="preserve"> Kontrol </w:t>
      </w:r>
      <w:r w:rsidR="0017314A">
        <w:rPr>
          <w:rFonts w:asciiTheme="minorHAnsi" w:hAnsiTheme="minorHAnsi" w:cstheme="minorHAnsi"/>
        </w:rPr>
        <w:t>Yetkilisi</w:t>
      </w:r>
      <w:r w:rsidRPr="00D74194">
        <w:rPr>
          <w:rFonts w:asciiTheme="minorHAnsi" w:hAnsiTheme="minorHAnsi" w:cstheme="minorHAnsi"/>
        </w:rPr>
        <w:t xml:space="preserve"> tarafından onaylanacaktır. </w:t>
      </w:r>
    </w:p>
    <w:p w14:paraId="5BBB5BF8" w14:textId="7072F8EE" w:rsidR="00F609CB" w:rsidRPr="00D74194" w:rsidRDefault="00F609CB" w:rsidP="00F609CB">
      <w:pPr>
        <w:rPr>
          <w:rFonts w:asciiTheme="minorHAnsi" w:hAnsiTheme="minorHAnsi" w:cstheme="minorHAnsi"/>
        </w:rPr>
      </w:pPr>
      <w:r w:rsidRPr="00D74194">
        <w:rPr>
          <w:rFonts w:asciiTheme="minorHAnsi" w:hAnsiTheme="minorHAnsi" w:cstheme="minorHAnsi"/>
        </w:rPr>
        <w:t xml:space="preserve">İş planına göre yer teslimi ve iş programı yapılıp projelendirme aşamasındayken, İş planında olmayan ancak can ve mal güvenliğini tehlikeye sokan işler ve yıl içerisinde çıkabilecek acil işlerin projelerini </w:t>
      </w:r>
      <w:r w:rsidR="00B958A2">
        <w:rPr>
          <w:rFonts w:asciiTheme="minorHAnsi" w:hAnsiTheme="minorHAnsi" w:cstheme="minorHAnsi"/>
        </w:rPr>
        <w:t>ŞİRKET</w:t>
      </w:r>
      <w:r w:rsidRPr="00D74194">
        <w:rPr>
          <w:rFonts w:asciiTheme="minorHAnsi" w:hAnsiTheme="minorHAnsi" w:cstheme="minorHAnsi"/>
        </w:rPr>
        <w:t xml:space="preserve"> Kontrol </w:t>
      </w:r>
      <w:r w:rsidR="0017314A">
        <w:rPr>
          <w:rFonts w:asciiTheme="minorHAnsi" w:hAnsiTheme="minorHAnsi" w:cstheme="minorHAnsi"/>
        </w:rPr>
        <w:t>Yetkilisi</w:t>
      </w:r>
      <w:r w:rsidRPr="00D74194">
        <w:rPr>
          <w:rFonts w:asciiTheme="minorHAnsi" w:hAnsiTheme="minorHAnsi" w:cstheme="minorHAnsi"/>
        </w:rPr>
        <w:t xml:space="preserve"> ilk sıraya alması halinde bu durum </w:t>
      </w:r>
      <w:r w:rsidR="00B958A2">
        <w:rPr>
          <w:rFonts w:asciiTheme="minorHAnsi" w:hAnsiTheme="minorHAnsi" w:cstheme="minorHAnsi"/>
        </w:rPr>
        <w:t>ŞİRKET</w:t>
      </w:r>
      <w:r w:rsidRPr="00D74194">
        <w:rPr>
          <w:rFonts w:asciiTheme="minorHAnsi" w:hAnsiTheme="minorHAnsi" w:cstheme="minorHAnsi"/>
        </w:rPr>
        <w:t xml:space="preserve"> Kontrol </w:t>
      </w:r>
      <w:r w:rsidR="0017314A">
        <w:rPr>
          <w:rFonts w:asciiTheme="minorHAnsi" w:hAnsiTheme="minorHAnsi" w:cstheme="minorHAnsi"/>
        </w:rPr>
        <w:t>Yetkilisi</w:t>
      </w:r>
      <w:r w:rsidRPr="00D74194">
        <w:rPr>
          <w:rFonts w:asciiTheme="minorHAnsi" w:hAnsiTheme="minorHAnsi" w:cstheme="minorHAnsi"/>
        </w:rPr>
        <w:t xml:space="preserve"> ve </w:t>
      </w:r>
      <w:r w:rsidR="00D74194" w:rsidRPr="00D74194">
        <w:rPr>
          <w:rFonts w:asciiTheme="minorHAnsi" w:hAnsiTheme="minorHAnsi" w:cstheme="minorHAnsi"/>
        </w:rPr>
        <w:t>Yüklenici</w:t>
      </w:r>
      <w:r w:rsidRPr="00D74194">
        <w:rPr>
          <w:rFonts w:asciiTheme="minorHAnsi" w:hAnsiTheme="minorHAnsi" w:cstheme="minorHAnsi"/>
        </w:rPr>
        <w:t xml:space="preserve"> tarafından tutanak altına alınacaktır.</w:t>
      </w:r>
    </w:p>
    <w:p w14:paraId="1F9974BD" w14:textId="77777777" w:rsidR="00F609CB" w:rsidRPr="007F16B9" w:rsidRDefault="00F609CB" w:rsidP="007F16B9">
      <w:pPr>
        <w:pStyle w:val="Balk2"/>
        <w:numPr>
          <w:ilvl w:val="1"/>
          <w:numId w:val="11"/>
        </w:numPr>
        <w:rPr>
          <w:rFonts w:cstheme="minorHAnsi"/>
          <w:szCs w:val="22"/>
        </w:rPr>
      </w:pPr>
      <w:bookmarkStart w:id="14" w:name="_Toc148349192"/>
      <w:r w:rsidRPr="00D74194">
        <w:rPr>
          <w:rFonts w:cstheme="minorHAnsi"/>
          <w:szCs w:val="22"/>
        </w:rPr>
        <w:t>Saha Etütleri</w:t>
      </w:r>
      <w:bookmarkEnd w:id="14"/>
    </w:p>
    <w:p w14:paraId="3664CDBB" w14:textId="33F9804F" w:rsidR="00F609CB" w:rsidRPr="00B958A2" w:rsidRDefault="00D74194" w:rsidP="00F609CB">
      <w:pPr>
        <w:rPr>
          <w:rFonts w:asciiTheme="minorHAnsi" w:hAnsiTheme="minorHAnsi" w:cstheme="minorHAnsi"/>
        </w:rPr>
      </w:pPr>
      <w:r w:rsidRPr="00B958A2">
        <w:rPr>
          <w:rFonts w:asciiTheme="minorHAnsi" w:hAnsiTheme="minorHAnsi" w:cstheme="minorHAnsi"/>
        </w:rPr>
        <w:t>Yüklenici</w:t>
      </w:r>
      <w:r w:rsidR="00F609CB" w:rsidRPr="00B958A2">
        <w:rPr>
          <w:rFonts w:asciiTheme="minorHAnsi" w:hAnsiTheme="minorHAnsi" w:cstheme="minorHAnsi"/>
        </w:rPr>
        <w:t xml:space="preserve"> hazırlayacağı proje türünden bağımsız olarak, Elektrik Dağıtım Tesisleri projelerine ait elektriksel ve saha etütlerini güncel “TEDAŞ YG Dağıtım Hatları ve Dağıtım Merkezleri Etüt-Aplikasyon Teknik Şartnamesi” ve güncel mevzuata uygun olarak yapacaktır.</w:t>
      </w:r>
    </w:p>
    <w:p w14:paraId="1E4DAD96" w14:textId="22E53702" w:rsidR="00F609CB" w:rsidRPr="00D74194" w:rsidRDefault="00D74194" w:rsidP="006337CF">
      <w:pPr>
        <w:rPr>
          <w:rFonts w:asciiTheme="minorHAnsi" w:hAnsiTheme="minorHAnsi" w:cstheme="minorHAnsi"/>
        </w:rPr>
      </w:pPr>
      <w:r w:rsidRPr="00D74194">
        <w:rPr>
          <w:rFonts w:asciiTheme="minorHAnsi" w:hAnsiTheme="minorHAnsi" w:cstheme="minorHAnsi"/>
        </w:rPr>
        <w:t>Yüklenici</w:t>
      </w:r>
      <w:r w:rsidR="00F609CB" w:rsidRPr="00D74194">
        <w:rPr>
          <w:rFonts w:asciiTheme="minorHAnsi" w:hAnsiTheme="minorHAnsi" w:cstheme="minorHAnsi"/>
        </w:rPr>
        <w:t xml:space="preserve"> etüt çalışmaları sırasında, kadastro/imar planı ile halihazır yerleşim planı arasında var olan uyumsuzlukları tespit ederek, </w:t>
      </w:r>
      <w:proofErr w:type="spellStart"/>
      <w:r w:rsidR="00F609CB" w:rsidRPr="00D74194">
        <w:rPr>
          <w:rFonts w:asciiTheme="minorHAnsi" w:hAnsiTheme="minorHAnsi" w:cstheme="minorHAnsi"/>
        </w:rPr>
        <w:t>topoğrafik</w:t>
      </w:r>
      <w:proofErr w:type="spellEnd"/>
      <w:r w:rsidR="00F609CB" w:rsidRPr="00D74194">
        <w:rPr>
          <w:rFonts w:asciiTheme="minorHAnsi" w:hAnsiTheme="minorHAnsi" w:cstheme="minorHAnsi"/>
        </w:rPr>
        <w:t xml:space="preserve"> alımlarını bu duruma göre yapacaktır. Yer teslimi ve etüt sırasında </w:t>
      </w:r>
      <w:r w:rsidR="00B958A2">
        <w:rPr>
          <w:rFonts w:asciiTheme="minorHAnsi" w:hAnsiTheme="minorHAnsi" w:cstheme="minorHAnsi"/>
        </w:rPr>
        <w:t>ŞİRKET</w:t>
      </w:r>
      <w:r w:rsidR="00F609CB" w:rsidRPr="00D74194">
        <w:rPr>
          <w:rFonts w:asciiTheme="minorHAnsi" w:hAnsiTheme="minorHAnsi" w:cstheme="minorHAnsi"/>
        </w:rPr>
        <w:t xml:space="preserve"> yetkilisi </w:t>
      </w:r>
      <w:r w:rsidRPr="00D74194">
        <w:rPr>
          <w:rFonts w:asciiTheme="minorHAnsi" w:hAnsiTheme="minorHAnsi" w:cstheme="minorHAnsi"/>
        </w:rPr>
        <w:t>Yüklenici</w:t>
      </w:r>
      <w:r w:rsidR="00F609CB" w:rsidRPr="00D74194">
        <w:rPr>
          <w:rFonts w:asciiTheme="minorHAnsi" w:hAnsiTheme="minorHAnsi" w:cstheme="minorHAnsi"/>
        </w:rPr>
        <w:t xml:space="preserve">ye refakat edecek ve aynı zamanda Yatırım Planlama birimi tarafından tanımlanmayan detay tasarım gereksinimlerini </w:t>
      </w:r>
      <w:r w:rsidRPr="00D74194">
        <w:rPr>
          <w:rFonts w:asciiTheme="minorHAnsi" w:hAnsiTheme="minorHAnsi" w:cstheme="minorHAnsi"/>
        </w:rPr>
        <w:t>Yüklenici</w:t>
      </w:r>
      <w:r w:rsidR="00F609CB" w:rsidRPr="00D74194">
        <w:rPr>
          <w:rFonts w:asciiTheme="minorHAnsi" w:hAnsiTheme="minorHAnsi" w:cstheme="minorHAnsi"/>
        </w:rPr>
        <w:t xml:space="preserve">ye aktaracaktır. </w:t>
      </w:r>
      <w:r w:rsidRPr="00D74194">
        <w:rPr>
          <w:rFonts w:asciiTheme="minorHAnsi" w:hAnsiTheme="minorHAnsi" w:cstheme="minorHAnsi"/>
        </w:rPr>
        <w:t>Yüklenici</w:t>
      </w:r>
      <w:r w:rsidR="00F609CB" w:rsidRPr="00D74194">
        <w:rPr>
          <w:rFonts w:asciiTheme="minorHAnsi" w:hAnsiTheme="minorHAnsi" w:cstheme="minorHAnsi"/>
        </w:rPr>
        <w:t>; etüt çalışmasında asgari olarak 1’er proje (Elektrik-Elektronik veya Elektrik Mühendisi</w:t>
      </w:r>
      <w:r w:rsidR="001F2C84">
        <w:rPr>
          <w:rFonts w:asciiTheme="minorHAnsi" w:hAnsiTheme="minorHAnsi" w:cstheme="minorHAnsi"/>
        </w:rPr>
        <w:t>/Teknikeri</w:t>
      </w:r>
      <w:r w:rsidR="00F609CB" w:rsidRPr="00D74194">
        <w:rPr>
          <w:rFonts w:asciiTheme="minorHAnsi" w:hAnsiTheme="minorHAnsi" w:cstheme="minorHAnsi"/>
        </w:rPr>
        <w:t xml:space="preserve">) </w:t>
      </w:r>
      <w:r w:rsidR="006337CF">
        <w:rPr>
          <w:rFonts w:asciiTheme="minorHAnsi" w:hAnsiTheme="minorHAnsi" w:cstheme="minorHAnsi"/>
        </w:rPr>
        <w:t xml:space="preserve">proje personeli </w:t>
      </w:r>
      <w:r w:rsidR="00F609CB" w:rsidRPr="00D74194">
        <w:rPr>
          <w:rFonts w:asciiTheme="minorHAnsi" w:hAnsiTheme="minorHAnsi" w:cstheme="minorHAnsi"/>
        </w:rPr>
        <w:t>ve Harita Tekniker</w:t>
      </w:r>
      <w:r w:rsidR="006337CF">
        <w:rPr>
          <w:rFonts w:asciiTheme="minorHAnsi" w:hAnsiTheme="minorHAnsi" w:cstheme="minorHAnsi"/>
        </w:rPr>
        <w:t>i/Topoğraftan</w:t>
      </w:r>
      <w:r w:rsidR="00F609CB" w:rsidRPr="00D74194">
        <w:rPr>
          <w:rFonts w:asciiTheme="minorHAnsi" w:hAnsiTheme="minorHAnsi" w:cstheme="minorHAnsi"/>
        </w:rPr>
        <w:t xml:space="preserve"> oluşan proje ekibi görevlendirmekle; </w:t>
      </w:r>
      <w:proofErr w:type="spellStart"/>
      <w:r w:rsidR="00B958A2">
        <w:rPr>
          <w:rFonts w:asciiTheme="minorHAnsi" w:hAnsiTheme="minorHAnsi" w:cstheme="minorHAnsi"/>
        </w:rPr>
        <w:t>ŞİRKET’in</w:t>
      </w:r>
      <w:proofErr w:type="spellEnd"/>
      <w:r w:rsidR="00F609CB" w:rsidRPr="00D74194">
        <w:rPr>
          <w:rFonts w:asciiTheme="minorHAnsi" w:hAnsiTheme="minorHAnsi" w:cstheme="minorHAnsi"/>
        </w:rPr>
        <w:t xml:space="preserve"> talebi ve proje büyüklüğüne göre </w:t>
      </w:r>
      <w:r w:rsidR="006337CF">
        <w:rPr>
          <w:rFonts w:asciiTheme="minorHAnsi" w:hAnsiTheme="minorHAnsi" w:cstheme="minorHAnsi"/>
        </w:rPr>
        <w:t xml:space="preserve">ilgili yatırım projesinde görevli optimum </w:t>
      </w:r>
      <w:r w:rsidR="00F609CB" w:rsidRPr="00D74194">
        <w:rPr>
          <w:rFonts w:asciiTheme="minorHAnsi" w:hAnsiTheme="minorHAnsi" w:cstheme="minorHAnsi"/>
        </w:rPr>
        <w:t xml:space="preserve">personel </w:t>
      </w:r>
      <w:r w:rsidR="006337CF">
        <w:rPr>
          <w:rFonts w:asciiTheme="minorHAnsi" w:hAnsiTheme="minorHAnsi" w:cstheme="minorHAnsi"/>
        </w:rPr>
        <w:t xml:space="preserve">ve araç sayısını tayin etmekle </w:t>
      </w:r>
      <w:r w:rsidR="00F609CB" w:rsidRPr="00D74194">
        <w:rPr>
          <w:rFonts w:asciiTheme="minorHAnsi" w:hAnsiTheme="minorHAnsi" w:cstheme="minorHAnsi"/>
        </w:rPr>
        <w:t>yükümlüdür.</w:t>
      </w:r>
    </w:p>
    <w:p w14:paraId="68401409" w14:textId="740F550F" w:rsidR="00F609CB" w:rsidRPr="00D74194" w:rsidRDefault="00D74194" w:rsidP="00F609CB">
      <w:pPr>
        <w:rPr>
          <w:rFonts w:asciiTheme="minorHAnsi" w:hAnsiTheme="minorHAnsi" w:cstheme="minorHAnsi"/>
        </w:rPr>
      </w:pPr>
      <w:r w:rsidRPr="00D74194">
        <w:rPr>
          <w:rFonts w:asciiTheme="minorHAnsi" w:hAnsiTheme="minorHAnsi" w:cstheme="minorHAnsi"/>
        </w:rPr>
        <w:t>Yüklenici</w:t>
      </w:r>
      <w:r w:rsidR="00F609CB" w:rsidRPr="00D74194">
        <w:rPr>
          <w:rFonts w:asciiTheme="minorHAnsi" w:hAnsiTheme="minorHAnsi" w:cstheme="minorHAnsi"/>
        </w:rPr>
        <w:t xml:space="preserve"> ayrıca, etüt çalışmaları sırasında mevcut elektrik dağıtım tesislerinin konum ve </w:t>
      </w:r>
      <w:proofErr w:type="spellStart"/>
      <w:r w:rsidR="00F609CB" w:rsidRPr="00D74194">
        <w:rPr>
          <w:rFonts w:asciiTheme="minorHAnsi" w:hAnsiTheme="minorHAnsi" w:cstheme="minorHAnsi"/>
        </w:rPr>
        <w:t>öz</w:t>
      </w:r>
      <w:r w:rsidR="0078328B" w:rsidRPr="00D74194">
        <w:rPr>
          <w:rFonts w:asciiTheme="minorHAnsi" w:hAnsiTheme="minorHAnsi" w:cstheme="minorHAnsi"/>
        </w:rPr>
        <w:t>niteliksel</w:t>
      </w:r>
      <w:proofErr w:type="spellEnd"/>
      <w:r w:rsidR="0078328B" w:rsidRPr="00D74194">
        <w:rPr>
          <w:rFonts w:asciiTheme="minorHAnsi" w:hAnsiTheme="minorHAnsi" w:cstheme="minorHAnsi"/>
        </w:rPr>
        <w:t xml:space="preserve"> açıdan kontrollerini</w:t>
      </w:r>
      <w:r w:rsidR="00F609CB" w:rsidRPr="00D74194">
        <w:rPr>
          <w:rFonts w:asciiTheme="minorHAnsi" w:hAnsiTheme="minorHAnsi" w:cstheme="minorHAnsi"/>
        </w:rPr>
        <w:t xml:space="preserve"> yapmak ve demontaj keşiflerini mevcut duruma uygun olarak haz</w:t>
      </w:r>
      <w:r w:rsidR="0078328B" w:rsidRPr="00D74194">
        <w:rPr>
          <w:rFonts w:asciiTheme="minorHAnsi" w:hAnsiTheme="minorHAnsi" w:cstheme="minorHAnsi"/>
        </w:rPr>
        <w:t>ı</w:t>
      </w:r>
      <w:r w:rsidR="00F609CB" w:rsidRPr="00D74194">
        <w:rPr>
          <w:rFonts w:asciiTheme="minorHAnsi" w:hAnsiTheme="minorHAnsi" w:cstheme="minorHAnsi"/>
        </w:rPr>
        <w:t xml:space="preserve">rlamak ile yükümlüdür. </w:t>
      </w:r>
      <w:r w:rsidRPr="00D74194">
        <w:rPr>
          <w:rFonts w:asciiTheme="minorHAnsi" w:hAnsiTheme="minorHAnsi" w:cstheme="minorHAnsi"/>
        </w:rPr>
        <w:t>Yüklenici</w:t>
      </w:r>
      <w:r w:rsidR="00F609CB" w:rsidRPr="00D74194">
        <w:rPr>
          <w:rFonts w:asciiTheme="minorHAnsi" w:hAnsiTheme="minorHAnsi" w:cstheme="minorHAnsi"/>
        </w:rPr>
        <w:t>, etüt çalışmalarının yapılması sonrasında ilgili ilçe belediyesinden yakın dönemde gerçekleşmesi olası imar değişikliği ve yatırımları</w:t>
      </w:r>
      <w:r w:rsidR="0078328B" w:rsidRPr="00D74194">
        <w:rPr>
          <w:rFonts w:asciiTheme="minorHAnsi" w:hAnsiTheme="minorHAnsi" w:cstheme="minorHAnsi"/>
        </w:rPr>
        <w:t>na</w:t>
      </w:r>
      <w:r w:rsidR="00F609CB" w:rsidRPr="00D74194">
        <w:rPr>
          <w:rFonts w:asciiTheme="minorHAnsi" w:hAnsiTheme="minorHAnsi" w:cstheme="minorHAnsi"/>
        </w:rPr>
        <w:t xml:space="preserve"> dikkat ederek proje yapımında bu hususa azami ölçüde özen göstermekle yükümlüdür. </w:t>
      </w:r>
    </w:p>
    <w:p w14:paraId="7F8170E0" w14:textId="08A5AF87" w:rsidR="00F609CB" w:rsidRPr="00D74194" w:rsidRDefault="00D74194" w:rsidP="00F609CB">
      <w:pPr>
        <w:rPr>
          <w:rFonts w:asciiTheme="minorHAnsi" w:hAnsiTheme="minorHAnsi" w:cstheme="minorHAnsi"/>
        </w:rPr>
      </w:pPr>
      <w:r w:rsidRPr="00D74194">
        <w:rPr>
          <w:rFonts w:asciiTheme="minorHAnsi" w:hAnsiTheme="minorHAnsi" w:cstheme="minorHAnsi"/>
        </w:rPr>
        <w:lastRenderedPageBreak/>
        <w:t>Yüklenici</w:t>
      </w:r>
      <w:r w:rsidR="00F609CB" w:rsidRPr="00D74194">
        <w:rPr>
          <w:rFonts w:asciiTheme="minorHAnsi" w:hAnsiTheme="minorHAnsi" w:cstheme="minorHAnsi"/>
        </w:rPr>
        <w:t xml:space="preserve">, etüt süreci sonunda saha etüt </w:t>
      </w:r>
      <w:r w:rsidR="006337CF">
        <w:rPr>
          <w:rFonts w:asciiTheme="minorHAnsi" w:hAnsiTheme="minorHAnsi" w:cstheme="minorHAnsi"/>
        </w:rPr>
        <w:t xml:space="preserve">bilgilerini </w:t>
      </w:r>
      <w:r w:rsidR="00F609CB" w:rsidRPr="00D74194">
        <w:rPr>
          <w:rFonts w:asciiTheme="minorHAnsi" w:hAnsiTheme="minorHAnsi" w:cstheme="minorHAnsi"/>
        </w:rPr>
        <w:t xml:space="preserve">içinde sayısal ölçüm verisini, saha fotoğraflarını, mevcut şebeke alımlarının da yer aldığı 1/2000 ölçekli altlığı </w:t>
      </w:r>
      <w:r w:rsidR="006337CF">
        <w:rPr>
          <w:rFonts w:asciiTheme="minorHAnsi" w:hAnsiTheme="minorHAnsi" w:cstheme="minorHAnsi"/>
        </w:rPr>
        <w:t xml:space="preserve">ve yer teslim formunu </w:t>
      </w:r>
      <w:r w:rsidR="00F609CB" w:rsidRPr="00D74194">
        <w:rPr>
          <w:rFonts w:asciiTheme="minorHAnsi" w:hAnsiTheme="minorHAnsi" w:cstheme="minorHAnsi"/>
        </w:rPr>
        <w:t>Kontrol Teşkilatına sunmakla yükümlüdür.</w:t>
      </w:r>
    </w:p>
    <w:p w14:paraId="232382A6" w14:textId="18CD5557" w:rsidR="00F609CB" w:rsidRPr="00D74194" w:rsidRDefault="00B958A2" w:rsidP="00F609CB">
      <w:pPr>
        <w:rPr>
          <w:rFonts w:asciiTheme="minorHAnsi" w:hAnsiTheme="minorHAnsi" w:cstheme="minorHAnsi"/>
        </w:rPr>
      </w:pPr>
      <w:r>
        <w:rPr>
          <w:rFonts w:asciiTheme="minorHAnsi" w:hAnsiTheme="minorHAnsi" w:cstheme="minorHAnsi"/>
        </w:rPr>
        <w:t>ŞİRKET</w:t>
      </w:r>
      <w:r w:rsidR="00F609CB" w:rsidRPr="00D74194">
        <w:rPr>
          <w:rFonts w:asciiTheme="minorHAnsi" w:hAnsiTheme="minorHAnsi" w:cstheme="minorHAnsi"/>
        </w:rPr>
        <w:t xml:space="preserve"> tarafından acil kaydı taşıdığı </w:t>
      </w:r>
      <w:r w:rsidR="00D74194" w:rsidRPr="00D74194">
        <w:rPr>
          <w:rFonts w:asciiTheme="minorHAnsi" w:hAnsiTheme="minorHAnsi" w:cstheme="minorHAnsi"/>
        </w:rPr>
        <w:t>Yüklenici</w:t>
      </w:r>
      <w:r w:rsidR="00F609CB" w:rsidRPr="00D74194">
        <w:rPr>
          <w:rFonts w:asciiTheme="minorHAnsi" w:hAnsiTheme="minorHAnsi" w:cstheme="minorHAnsi"/>
        </w:rPr>
        <w:t xml:space="preserve">ye bildirilen işlere ilişkin yer teslimi ve diğer proje süreçleri </w:t>
      </w:r>
      <w:r w:rsidR="00AD66F4">
        <w:rPr>
          <w:rFonts w:asciiTheme="minorHAnsi" w:hAnsiTheme="minorHAnsi" w:cstheme="minorHAnsi"/>
        </w:rPr>
        <w:t xml:space="preserve">mümkün olduğu sürece </w:t>
      </w:r>
      <w:r w:rsidR="00F609CB" w:rsidRPr="00D74194">
        <w:rPr>
          <w:rFonts w:asciiTheme="minorHAnsi" w:hAnsiTheme="minorHAnsi" w:cstheme="minorHAnsi"/>
        </w:rPr>
        <w:t xml:space="preserve">önceliklendirilecektir. Acil kaydı taşıyan işlerin yürütülmesinde </w:t>
      </w:r>
      <w:proofErr w:type="spellStart"/>
      <w:r>
        <w:rPr>
          <w:rFonts w:asciiTheme="minorHAnsi" w:hAnsiTheme="minorHAnsi" w:cstheme="minorHAnsi"/>
        </w:rPr>
        <w:t>ŞİRKET’in</w:t>
      </w:r>
      <w:proofErr w:type="spellEnd"/>
      <w:r w:rsidR="00F609CB" w:rsidRPr="00D74194">
        <w:rPr>
          <w:rFonts w:asciiTheme="minorHAnsi" w:hAnsiTheme="minorHAnsi" w:cstheme="minorHAnsi"/>
        </w:rPr>
        <w:t xml:space="preserve"> bildirdiği süreler </w:t>
      </w:r>
      <w:r w:rsidR="00AD66F4">
        <w:rPr>
          <w:rFonts w:asciiTheme="minorHAnsi" w:hAnsiTheme="minorHAnsi" w:cstheme="minorHAnsi"/>
        </w:rPr>
        <w:t xml:space="preserve">ve Yüklenicinin haftalık iş programı </w:t>
      </w:r>
      <w:r w:rsidR="00F609CB" w:rsidRPr="00D74194">
        <w:rPr>
          <w:rFonts w:asciiTheme="minorHAnsi" w:hAnsiTheme="minorHAnsi" w:cstheme="minorHAnsi"/>
        </w:rPr>
        <w:t>baz alınacaktır.</w:t>
      </w:r>
    </w:p>
    <w:p w14:paraId="5B6F35EF" w14:textId="77777777" w:rsidR="00F609CB" w:rsidRPr="00D74194" w:rsidRDefault="00F609CB" w:rsidP="00AD66F4">
      <w:pPr>
        <w:pStyle w:val="Balk2"/>
        <w:numPr>
          <w:ilvl w:val="1"/>
          <w:numId w:val="11"/>
        </w:numPr>
        <w:rPr>
          <w:rFonts w:cstheme="minorHAnsi"/>
          <w:szCs w:val="22"/>
        </w:rPr>
      </w:pPr>
      <w:bookmarkStart w:id="15" w:name="_Toc148349193"/>
      <w:r w:rsidRPr="00D74194">
        <w:rPr>
          <w:rFonts w:cstheme="minorHAnsi"/>
          <w:szCs w:val="22"/>
        </w:rPr>
        <w:t>Elektrik Projesi Taslağının Oluşturulması</w:t>
      </w:r>
      <w:bookmarkEnd w:id="15"/>
    </w:p>
    <w:p w14:paraId="262277AE" w14:textId="332073ED" w:rsidR="00F609CB" w:rsidRPr="00D74194" w:rsidRDefault="00D74194" w:rsidP="00F609CB">
      <w:pPr>
        <w:rPr>
          <w:rFonts w:asciiTheme="minorHAnsi" w:hAnsiTheme="minorHAnsi" w:cstheme="minorHAnsi"/>
        </w:rPr>
      </w:pPr>
      <w:r w:rsidRPr="00D74194">
        <w:rPr>
          <w:rFonts w:asciiTheme="minorHAnsi" w:hAnsiTheme="minorHAnsi" w:cstheme="minorHAnsi"/>
        </w:rPr>
        <w:t>Yüklenici</w:t>
      </w:r>
      <w:r w:rsidR="00F609CB" w:rsidRPr="00D74194">
        <w:rPr>
          <w:rFonts w:asciiTheme="minorHAnsi" w:hAnsiTheme="minorHAnsi" w:cstheme="minorHAnsi"/>
        </w:rPr>
        <w:t xml:space="preserve">, etüt çalışmaları doğrultusunda elektrik projesi tasarımını yapacak ve planlanan dağıtım varlıklarını gösterir elektrik projesi taslağını hazırlayacaktır. Bu aşamada </w:t>
      </w:r>
      <w:r w:rsidRPr="00D74194">
        <w:rPr>
          <w:rFonts w:asciiTheme="minorHAnsi" w:hAnsiTheme="minorHAnsi" w:cstheme="minorHAnsi"/>
        </w:rPr>
        <w:t>Yüklenici</w:t>
      </w:r>
      <w:r w:rsidR="00F609CB" w:rsidRPr="00D74194">
        <w:rPr>
          <w:rFonts w:asciiTheme="minorHAnsi" w:hAnsiTheme="minorHAnsi" w:cstheme="minorHAnsi"/>
        </w:rPr>
        <w:t xml:space="preserve"> aşağıdaki çıktıları </w:t>
      </w:r>
      <w:r w:rsidR="005D5C8B">
        <w:rPr>
          <w:rFonts w:asciiTheme="minorHAnsi" w:hAnsiTheme="minorHAnsi" w:cstheme="minorHAnsi"/>
        </w:rPr>
        <w:t>ŞİRKET</w:t>
      </w:r>
      <w:r w:rsidR="00F609CB" w:rsidRPr="00D74194">
        <w:rPr>
          <w:rFonts w:asciiTheme="minorHAnsi" w:hAnsiTheme="minorHAnsi" w:cstheme="minorHAnsi"/>
        </w:rPr>
        <w:t xml:space="preserve"> ile paylaşacaktır;</w:t>
      </w:r>
    </w:p>
    <w:p w14:paraId="67EA1352" w14:textId="45CA0398" w:rsidR="00F609CB" w:rsidRPr="00D74194" w:rsidRDefault="00F609CB" w:rsidP="00F609CB">
      <w:pPr>
        <w:rPr>
          <w:rFonts w:asciiTheme="minorHAnsi" w:hAnsiTheme="minorHAnsi" w:cstheme="minorHAnsi"/>
        </w:rPr>
      </w:pPr>
      <w:r w:rsidRPr="00D74194">
        <w:rPr>
          <w:rFonts w:asciiTheme="minorHAnsi" w:hAnsiTheme="minorHAnsi" w:cstheme="minorHAnsi"/>
        </w:rPr>
        <w:t>EDŞ Projeleri</w:t>
      </w:r>
      <w:r w:rsidR="006337CF">
        <w:rPr>
          <w:rFonts w:asciiTheme="minorHAnsi" w:hAnsiTheme="minorHAnsi" w:cstheme="minorHAnsi"/>
        </w:rPr>
        <w:t xml:space="preserve"> için</w:t>
      </w:r>
      <w:r w:rsidRPr="00D74194">
        <w:rPr>
          <w:rFonts w:asciiTheme="minorHAnsi" w:hAnsiTheme="minorHAnsi" w:cstheme="minorHAnsi"/>
        </w:rPr>
        <w:t>;</w:t>
      </w:r>
    </w:p>
    <w:p w14:paraId="19F416FE" w14:textId="0655DA2A" w:rsidR="00F609CB" w:rsidRPr="009350E3" w:rsidRDefault="00F609CB" w:rsidP="009350E3">
      <w:pPr>
        <w:pStyle w:val="ListeParagraf"/>
        <w:numPr>
          <w:ilvl w:val="0"/>
          <w:numId w:val="19"/>
        </w:numPr>
        <w:rPr>
          <w:rFonts w:asciiTheme="minorHAnsi" w:hAnsiTheme="minorHAnsi" w:cstheme="minorHAnsi"/>
        </w:rPr>
      </w:pPr>
      <w:r w:rsidRPr="009350E3">
        <w:rPr>
          <w:rFonts w:asciiTheme="minorHAnsi" w:hAnsiTheme="minorHAnsi" w:cstheme="minorHAnsi"/>
        </w:rPr>
        <w:t xml:space="preserve">EDŞ proje çizim programında hazırlanan ve </w:t>
      </w:r>
      <w:r w:rsidR="0078328B" w:rsidRPr="009350E3">
        <w:rPr>
          <w:rFonts w:asciiTheme="minorHAnsi" w:hAnsiTheme="minorHAnsi" w:cstheme="minorHAnsi"/>
        </w:rPr>
        <w:t xml:space="preserve">YG/AG Dağıtım Hatları, </w:t>
      </w:r>
      <w:r w:rsidRPr="009350E3">
        <w:rPr>
          <w:rFonts w:asciiTheme="minorHAnsi" w:hAnsiTheme="minorHAnsi" w:cstheme="minorHAnsi"/>
        </w:rPr>
        <w:t>YG/AG/Aydınlatma direği, SDK, TM ve DTM, DM/KÖK vb. varlıkların yer aldığı taslak dijital proje dosyası,</w:t>
      </w:r>
    </w:p>
    <w:p w14:paraId="4422DED2" w14:textId="269F3A8D" w:rsidR="00F609CB" w:rsidRPr="009350E3" w:rsidRDefault="00F609CB" w:rsidP="009350E3">
      <w:pPr>
        <w:pStyle w:val="ListeParagraf"/>
        <w:numPr>
          <w:ilvl w:val="0"/>
          <w:numId w:val="19"/>
        </w:numPr>
        <w:rPr>
          <w:rFonts w:asciiTheme="minorHAnsi" w:hAnsiTheme="minorHAnsi" w:cstheme="minorHAnsi"/>
        </w:rPr>
      </w:pPr>
      <w:r w:rsidRPr="009350E3">
        <w:rPr>
          <w:rFonts w:asciiTheme="minorHAnsi" w:hAnsiTheme="minorHAnsi" w:cstheme="minorHAnsi"/>
        </w:rPr>
        <w:t>Dağıtım varlıklarının koordinat listesi,</w:t>
      </w:r>
    </w:p>
    <w:p w14:paraId="6F21EA33" w14:textId="345D3A95" w:rsidR="00F609CB" w:rsidRPr="00D74194" w:rsidRDefault="00F609CB" w:rsidP="00F609CB">
      <w:pPr>
        <w:rPr>
          <w:rFonts w:asciiTheme="minorHAnsi" w:hAnsiTheme="minorHAnsi" w:cstheme="minorHAnsi"/>
        </w:rPr>
      </w:pPr>
      <w:r w:rsidRPr="00D74194">
        <w:rPr>
          <w:rFonts w:asciiTheme="minorHAnsi" w:hAnsiTheme="minorHAnsi" w:cstheme="minorHAnsi"/>
        </w:rPr>
        <w:t>ENH Projeleri</w:t>
      </w:r>
      <w:r w:rsidR="006337CF">
        <w:rPr>
          <w:rFonts w:asciiTheme="minorHAnsi" w:hAnsiTheme="minorHAnsi" w:cstheme="minorHAnsi"/>
        </w:rPr>
        <w:t xml:space="preserve"> için</w:t>
      </w:r>
      <w:r w:rsidRPr="00D74194">
        <w:rPr>
          <w:rFonts w:asciiTheme="minorHAnsi" w:hAnsiTheme="minorHAnsi" w:cstheme="minorHAnsi"/>
        </w:rPr>
        <w:t>;</w:t>
      </w:r>
    </w:p>
    <w:p w14:paraId="03229307" w14:textId="4595FD07" w:rsidR="00F609CB" w:rsidRPr="009350E3" w:rsidRDefault="00F609CB" w:rsidP="009350E3">
      <w:pPr>
        <w:pStyle w:val="ListeParagraf"/>
        <w:numPr>
          <w:ilvl w:val="0"/>
          <w:numId w:val="20"/>
        </w:numPr>
        <w:rPr>
          <w:rFonts w:asciiTheme="minorHAnsi" w:hAnsiTheme="minorHAnsi" w:cstheme="minorHAnsi"/>
        </w:rPr>
      </w:pPr>
      <w:r w:rsidRPr="009350E3">
        <w:rPr>
          <w:rFonts w:asciiTheme="minorHAnsi" w:hAnsiTheme="minorHAnsi" w:cstheme="minorHAnsi"/>
        </w:rPr>
        <w:t>ENH proje çizim programında hazırlanan ve direklerin atıldığı taslak dijital proje dosyası,</w:t>
      </w:r>
    </w:p>
    <w:p w14:paraId="606F279E" w14:textId="2618CC29" w:rsidR="00F609CB" w:rsidRPr="009350E3" w:rsidRDefault="00F609CB" w:rsidP="009350E3">
      <w:pPr>
        <w:pStyle w:val="ListeParagraf"/>
        <w:numPr>
          <w:ilvl w:val="0"/>
          <w:numId w:val="20"/>
        </w:numPr>
        <w:rPr>
          <w:rFonts w:asciiTheme="minorHAnsi" w:hAnsiTheme="minorHAnsi" w:cstheme="minorHAnsi"/>
        </w:rPr>
      </w:pPr>
      <w:r w:rsidRPr="009350E3">
        <w:rPr>
          <w:rFonts w:asciiTheme="minorHAnsi" w:hAnsiTheme="minorHAnsi" w:cstheme="minorHAnsi"/>
        </w:rPr>
        <w:t>Direk koordinat listesi,</w:t>
      </w:r>
    </w:p>
    <w:p w14:paraId="234FBB75" w14:textId="205D19D6" w:rsidR="00F609CB" w:rsidRPr="009350E3" w:rsidRDefault="00F609CB" w:rsidP="009350E3">
      <w:pPr>
        <w:pStyle w:val="ListeParagraf"/>
        <w:numPr>
          <w:ilvl w:val="0"/>
          <w:numId w:val="20"/>
        </w:numPr>
        <w:rPr>
          <w:rFonts w:asciiTheme="minorHAnsi" w:hAnsiTheme="minorHAnsi" w:cstheme="minorHAnsi"/>
        </w:rPr>
      </w:pPr>
      <w:r w:rsidRPr="009350E3">
        <w:rPr>
          <w:rFonts w:asciiTheme="minorHAnsi" w:hAnsiTheme="minorHAnsi" w:cstheme="minorHAnsi"/>
        </w:rPr>
        <w:t xml:space="preserve">Direk tevzi listesi, </w:t>
      </w:r>
    </w:p>
    <w:p w14:paraId="44D746EE" w14:textId="2EB4F186" w:rsidR="00F609CB" w:rsidRPr="009350E3" w:rsidRDefault="00F609CB" w:rsidP="009350E3">
      <w:pPr>
        <w:pStyle w:val="ListeParagraf"/>
        <w:numPr>
          <w:ilvl w:val="0"/>
          <w:numId w:val="20"/>
        </w:numPr>
        <w:rPr>
          <w:rFonts w:asciiTheme="minorHAnsi" w:hAnsiTheme="minorHAnsi" w:cstheme="minorHAnsi"/>
        </w:rPr>
      </w:pPr>
      <w:r w:rsidRPr="009350E3">
        <w:rPr>
          <w:rFonts w:asciiTheme="minorHAnsi" w:hAnsiTheme="minorHAnsi" w:cstheme="minorHAnsi"/>
        </w:rPr>
        <w:t>Düşey engel tablosu.</w:t>
      </w:r>
    </w:p>
    <w:p w14:paraId="625DE42A" w14:textId="7E7CEBD4" w:rsidR="00F609CB" w:rsidRPr="00D74194" w:rsidRDefault="00D74194" w:rsidP="00F609CB">
      <w:pPr>
        <w:rPr>
          <w:rFonts w:asciiTheme="minorHAnsi" w:hAnsiTheme="minorHAnsi" w:cstheme="minorHAnsi"/>
        </w:rPr>
      </w:pPr>
      <w:r w:rsidRPr="00D74194">
        <w:rPr>
          <w:rFonts w:asciiTheme="minorHAnsi" w:hAnsiTheme="minorHAnsi" w:cstheme="minorHAnsi"/>
        </w:rPr>
        <w:t>Yüklenici</w:t>
      </w:r>
      <w:r w:rsidR="00F609CB" w:rsidRPr="00D74194">
        <w:rPr>
          <w:rFonts w:asciiTheme="minorHAnsi" w:hAnsiTheme="minorHAnsi" w:cstheme="minorHAnsi"/>
        </w:rPr>
        <w:t xml:space="preserve"> tarafından hazırlanan elektrik projeleri </w:t>
      </w:r>
      <w:proofErr w:type="spellStart"/>
      <w:r w:rsidR="00B65CD8">
        <w:rPr>
          <w:rFonts w:asciiTheme="minorHAnsi" w:hAnsiTheme="minorHAnsi" w:cstheme="minorHAnsi"/>
        </w:rPr>
        <w:t>ŞİRKET’i</w:t>
      </w:r>
      <w:r w:rsidR="00F609CB" w:rsidRPr="00D74194">
        <w:rPr>
          <w:rFonts w:asciiTheme="minorHAnsi" w:hAnsiTheme="minorHAnsi" w:cstheme="minorHAnsi"/>
        </w:rPr>
        <w:t>n</w:t>
      </w:r>
      <w:proofErr w:type="spellEnd"/>
      <w:r w:rsidR="00F609CB" w:rsidRPr="00D74194">
        <w:rPr>
          <w:rFonts w:asciiTheme="minorHAnsi" w:hAnsiTheme="minorHAnsi" w:cstheme="minorHAnsi"/>
        </w:rPr>
        <w:t xml:space="preserve"> istediği formatta hazırlanacak ve geri bildirimlere göre gerekli düzeltmeleri </w:t>
      </w:r>
      <w:r w:rsidRPr="00D74194">
        <w:rPr>
          <w:rFonts w:asciiTheme="minorHAnsi" w:hAnsiTheme="minorHAnsi" w:cstheme="minorHAnsi"/>
        </w:rPr>
        <w:t>Yüklenici</w:t>
      </w:r>
      <w:r w:rsidR="00F609CB" w:rsidRPr="00D74194">
        <w:rPr>
          <w:rFonts w:asciiTheme="minorHAnsi" w:hAnsiTheme="minorHAnsi" w:cstheme="minorHAnsi"/>
        </w:rPr>
        <w:t xml:space="preserve"> yapacaktır.</w:t>
      </w:r>
    </w:p>
    <w:p w14:paraId="73832F40" w14:textId="6641DED6" w:rsidR="00F609CB" w:rsidRDefault="00D74194" w:rsidP="00F609CB">
      <w:pPr>
        <w:rPr>
          <w:rFonts w:asciiTheme="minorHAnsi" w:hAnsiTheme="minorHAnsi" w:cstheme="minorHAnsi"/>
        </w:rPr>
      </w:pPr>
      <w:r w:rsidRPr="00D74194">
        <w:rPr>
          <w:rFonts w:asciiTheme="minorHAnsi" w:hAnsiTheme="minorHAnsi" w:cstheme="minorHAnsi"/>
        </w:rPr>
        <w:t>Yüklenici</w:t>
      </w:r>
      <w:r w:rsidR="00F609CB" w:rsidRPr="00D74194">
        <w:rPr>
          <w:rFonts w:asciiTheme="minorHAnsi" w:hAnsiTheme="minorHAnsi" w:cstheme="minorHAnsi"/>
        </w:rPr>
        <w:t>, proje hazırlığında belediyelerin sorumlu olduğu noktalarda su, telefon ve doğalgaz hatlarının geçiş güzergahlarının belirlenebilmesi için gerektiğinde</w:t>
      </w:r>
      <w:r w:rsidR="006337CF">
        <w:rPr>
          <w:rFonts w:asciiTheme="minorHAnsi" w:hAnsiTheme="minorHAnsi" w:cstheme="minorHAnsi"/>
        </w:rPr>
        <w:t>,</w:t>
      </w:r>
      <w:r w:rsidR="00F609CB" w:rsidRPr="00D74194">
        <w:rPr>
          <w:rFonts w:asciiTheme="minorHAnsi" w:hAnsiTheme="minorHAnsi" w:cstheme="minorHAnsi"/>
        </w:rPr>
        <w:t xml:space="preserve"> bu kurumların temsilcileri ile güzergah tespiti </w:t>
      </w:r>
      <w:r w:rsidR="006337CF">
        <w:rPr>
          <w:rFonts w:asciiTheme="minorHAnsi" w:hAnsiTheme="minorHAnsi" w:cstheme="minorHAnsi"/>
        </w:rPr>
        <w:t>yapabilecektir</w:t>
      </w:r>
      <w:r w:rsidR="00F609CB" w:rsidRPr="00D74194">
        <w:rPr>
          <w:rFonts w:asciiTheme="minorHAnsi" w:hAnsiTheme="minorHAnsi" w:cstheme="minorHAnsi"/>
        </w:rPr>
        <w:t>. Söz konusu çalışmalar tutanak altına alınacaktır.</w:t>
      </w:r>
    </w:p>
    <w:p w14:paraId="3DED3B6F" w14:textId="1D8C82D7" w:rsidR="006337CF" w:rsidRPr="00D74194" w:rsidRDefault="00B65CD8" w:rsidP="00F609CB">
      <w:pPr>
        <w:rPr>
          <w:rFonts w:asciiTheme="minorHAnsi" w:hAnsiTheme="minorHAnsi" w:cstheme="minorHAnsi"/>
        </w:rPr>
      </w:pPr>
      <w:r>
        <w:rPr>
          <w:rFonts w:asciiTheme="minorHAnsi" w:hAnsiTheme="minorHAnsi" w:cstheme="minorHAnsi"/>
        </w:rPr>
        <w:t>ŞİRKET</w:t>
      </w:r>
      <w:r w:rsidR="006337CF">
        <w:rPr>
          <w:rFonts w:asciiTheme="minorHAnsi" w:hAnsiTheme="minorHAnsi" w:cstheme="minorHAnsi"/>
        </w:rPr>
        <w:t xml:space="preserve"> ve/veya </w:t>
      </w:r>
      <w:r>
        <w:rPr>
          <w:rFonts w:asciiTheme="minorHAnsi" w:hAnsiTheme="minorHAnsi" w:cstheme="minorHAnsi"/>
        </w:rPr>
        <w:t>ŞİRKET</w:t>
      </w:r>
      <w:r w:rsidR="006337CF">
        <w:rPr>
          <w:rFonts w:asciiTheme="minorHAnsi" w:hAnsiTheme="minorHAnsi" w:cstheme="minorHAnsi"/>
        </w:rPr>
        <w:t xml:space="preserve"> Kontrol </w:t>
      </w:r>
      <w:r w:rsidR="0017314A">
        <w:rPr>
          <w:rFonts w:asciiTheme="minorHAnsi" w:hAnsiTheme="minorHAnsi" w:cstheme="minorHAnsi"/>
        </w:rPr>
        <w:t>Yetkilisine</w:t>
      </w:r>
      <w:r w:rsidR="006337CF">
        <w:rPr>
          <w:rFonts w:asciiTheme="minorHAnsi" w:hAnsiTheme="minorHAnsi" w:cstheme="minorHAnsi"/>
        </w:rPr>
        <w:t xml:space="preserve"> iletilen elektrik projesi taslağı</w:t>
      </w:r>
      <w:r>
        <w:rPr>
          <w:rFonts w:asciiTheme="minorHAnsi" w:hAnsiTheme="minorHAnsi" w:cstheme="minorHAnsi"/>
        </w:rPr>
        <w:t xml:space="preserve"> ŞİRKET</w:t>
      </w:r>
      <w:r w:rsidR="006337CF">
        <w:rPr>
          <w:rFonts w:asciiTheme="minorHAnsi" w:hAnsiTheme="minorHAnsi" w:cstheme="minorHAnsi"/>
        </w:rPr>
        <w:t xml:space="preserve"> tarafından kontrol edilecek; Plan-Proje ve İşletme birimlerinden Yükleniciye iletilen değerlendirmeler neticesinde süreç Saha Aplikasyonu ile devam edecektir.</w:t>
      </w:r>
      <w:r w:rsidR="00A94146">
        <w:rPr>
          <w:rFonts w:asciiTheme="minorHAnsi" w:hAnsiTheme="minorHAnsi" w:cstheme="minorHAnsi"/>
        </w:rPr>
        <w:t xml:space="preserve"> </w:t>
      </w:r>
      <w:proofErr w:type="spellStart"/>
      <w:r>
        <w:rPr>
          <w:rFonts w:asciiTheme="minorHAnsi" w:hAnsiTheme="minorHAnsi" w:cstheme="minorHAnsi"/>
        </w:rPr>
        <w:t>ŞİRKET’</w:t>
      </w:r>
      <w:r w:rsidR="00A94146">
        <w:rPr>
          <w:rFonts w:asciiTheme="minorHAnsi" w:hAnsiTheme="minorHAnsi" w:cstheme="minorHAnsi"/>
        </w:rPr>
        <w:t>in</w:t>
      </w:r>
      <w:proofErr w:type="spellEnd"/>
      <w:r w:rsidR="00A94146">
        <w:rPr>
          <w:rFonts w:asciiTheme="minorHAnsi" w:hAnsiTheme="minorHAnsi" w:cstheme="minorHAnsi"/>
        </w:rPr>
        <w:t xml:space="preserve"> ilgili iş birimleri iletilen taslak projelere 3 (üç) iş günü içinde gerekli geri bildirimi </w:t>
      </w:r>
      <w:proofErr w:type="gramStart"/>
      <w:r w:rsidR="00A94146">
        <w:rPr>
          <w:rFonts w:asciiTheme="minorHAnsi" w:hAnsiTheme="minorHAnsi" w:cstheme="minorHAnsi"/>
        </w:rPr>
        <w:t>mail</w:t>
      </w:r>
      <w:proofErr w:type="gramEnd"/>
      <w:r w:rsidR="00A94146">
        <w:rPr>
          <w:rFonts w:asciiTheme="minorHAnsi" w:hAnsiTheme="minorHAnsi" w:cstheme="minorHAnsi"/>
        </w:rPr>
        <w:t xml:space="preserve"> yolu ile </w:t>
      </w:r>
      <w:r w:rsidR="007E2A4B">
        <w:rPr>
          <w:rFonts w:asciiTheme="minorHAnsi" w:hAnsiTheme="minorHAnsi" w:cstheme="minorHAnsi"/>
        </w:rPr>
        <w:t>verecektir.</w:t>
      </w:r>
      <w:r w:rsidR="00AD66F4">
        <w:rPr>
          <w:rFonts w:asciiTheme="minorHAnsi" w:hAnsiTheme="minorHAnsi" w:cstheme="minorHAnsi"/>
        </w:rPr>
        <w:t xml:space="preserve"> İlgili geri bildirimin belirtilen sürede verilmemesi durumunda ortaya çıkacak iş gücü kaybı veya süre sapmalarından Yüklenici sorumlu tutulmayacaktır.</w:t>
      </w:r>
    </w:p>
    <w:p w14:paraId="65652471" w14:textId="77777777" w:rsidR="00F609CB" w:rsidRPr="00D74194" w:rsidRDefault="00F609CB" w:rsidP="00AD66F4">
      <w:pPr>
        <w:pStyle w:val="Balk2"/>
        <w:numPr>
          <w:ilvl w:val="1"/>
          <w:numId w:val="11"/>
        </w:numPr>
        <w:rPr>
          <w:rFonts w:cstheme="minorHAnsi"/>
          <w:szCs w:val="22"/>
        </w:rPr>
      </w:pPr>
      <w:bookmarkStart w:id="16" w:name="_Toc148349194"/>
      <w:r w:rsidRPr="00D74194">
        <w:rPr>
          <w:rFonts w:cstheme="minorHAnsi"/>
          <w:szCs w:val="22"/>
        </w:rPr>
        <w:t>Saha Aplikasyonunun Yapılması</w:t>
      </w:r>
      <w:bookmarkEnd w:id="16"/>
    </w:p>
    <w:p w14:paraId="0984D0C4" w14:textId="080EADC2" w:rsidR="00F609CB" w:rsidRPr="00D74194" w:rsidRDefault="00F609CB" w:rsidP="00F609CB">
      <w:pPr>
        <w:rPr>
          <w:rFonts w:asciiTheme="minorHAnsi" w:hAnsiTheme="minorHAnsi" w:cstheme="minorHAnsi"/>
        </w:rPr>
      </w:pPr>
      <w:r w:rsidRPr="00D74194">
        <w:rPr>
          <w:rFonts w:asciiTheme="minorHAnsi" w:hAnsiTheme="minorHAnsi" w:cstheme="minorHAnsi"/>
        </w:rPr>
        <w:t>Yer teslimi ve etüt çalışmaları haricinde; asgari ölçüde etüt ve yer tesliminde görev alan topoğrafların</w:t>
      </w:r>
      <w:r w:rsidR="006337CF">
        <w:rPr>
          <w:rFonts w:asciiTheme="minorHAnsi" w:hAnsiTheme="minorHAnsi" w:cstheme="minorHAnsi"/>
        </w:rPr>
        <w:t xml:space="preserve"> </w:t>
      </w:r>
      <w:r w:rsidRPr="00D74194">
        <w:rPr>
          <w:rFonts w:asciiTheme="minorHAnsi" w:hAnsiTheme="minorHAnsi" w:cstheme="minorHAnsi"/>
        </w:rPr>
        <w:t xml:space="preserve">da yer aldığı </w:t>
      </w:r>
      <w:r w:rsidR="006337CF">
        <w:rPr>
          <w:rFonts w:asciiTheme="minorHAnsi" w:hAnsiTheme="minorHAnsi" w:cstheme="minorHAnsi"/>
        </w:rPr>
        <w:t xml:space="preserve">grup </w:t>
      </w:r>
      <w:r w:rsidRPr="00D74194">
        <w:rPr>
          <w:rFonts w:asciiTheme="minorHAnsi" w:hAnsiTheme="minorHAnsi" w:cstheme="minorHAnsi"/>
        </w:rPr>
        <w:t xml:space="preserve">ile aplikasyon çalışmaları yapılacaktır. Hazırlanan proje taslağında belirlenen dağıtım varlıkları koordinatları, </w:t>
      </w:r>
      <w:r w:rsidR="006337CF">
        <w:rPr>
          <w:rFonts w:asciiTheme="minorHAnsi" w:hAnsiTheme="minorHAnsi" w:cstheme="minorHAnsi"/>
        </w:rPr>
        <w:t xml:space="preserve">direk ayak açıklıkları, </w:t>
      </w:r>
      <w:r w:rsidRPr="00D74194">
        <w:rPr>
          <w:rFonts w:asciiTheme="minorHAnsi" w:hAnsiTheme="minorHAnsi" w:cstheme="minorHAnsi"/>
        </w:rPr>
        <w:t>teknik gereksinimler ve arazi/zemin özellikleri göz önünde bulundurularak uygun koordinatlara kaydırılacaktır.</w:t>
      </w:r>
    </w:p>
    <w:p w14:paraId="6D2C9350" w14:textId="163E051F" w:rsidR="00F609CB" w:rsidRPr="00D74194" w:rsidRDefault="00F609CB" w:rsidP="00F609CB">
      <w:pPr>
        <w:rPr>
          <w:rFonts w:asciiTheme="minorHAnsi" w:hAnsiTheme="minorHAnsi" w:cstheme="minorHAnsi"/>
        </w:rPr>
      </w:pPr>
      <w:r w:rsidRPr="00D74194">
        <w:rPr>
          <w:rFonts w:asciiTheme="minorHAnsi" w:hAnsiTheme="minorHAnsi" w:cstheme="minorHAnsi"/>
        </w:rPr>
        <w:t xml:space="preserve">Aplikasyon çalışmaları sırasında </w:t>
      </w:r>
      <w:r w:rsidR="00AD66F4">
        <w:rPr>
          <w:rFonts w:asciiTheme="minorHAnsi" w:hAnsiTheme="minorHAnsi" w:cstheme="minorHAnsi"/>
        </w:rPr>
        <w:t xml:space="preserve">dağıtım varlığının isabet edeceği </w:t>
      </w:r>
      <w:r w:rsidRPr="00D74194">
        <w:rPr>
          <w:rFonts w:asciiTheme="minorHAnsi" w:hAnsiTheme="minorHAnsi" w:cstheme="minorHAnsi"/>
        </w:rPr>
        <w:t>noktalar</w:t>
      </w:r>
      <w:r w:rsidR="00AD66F4">
        <w:rPr>
          <w:rFonts w:asciiTheme="minorHAnsi" w:hAnsiTheme="minorHAnsi" w:cstheme="minorHAnsi"/>
        </w:rPr>
        <w:t>, zemin durumunun elverişli olması halinde</w:t>
      </w:r>
      <w:r w:rsidRPr="00D74194">
        <w:rPr>
          <w:rFonts w:asciiTheme="minorHAnsi" w:hAnsiTheme="minorHAnsi" w:cstheme="minorHAnsi"/>
        </w:rPr>
        <w:t xml:space="preserve"> sprey boya ile işaretlenecek olup, harita personeli marifetiyle sayısal olarak ölçülecek</w:t>
      </w:r>
      <w:r w:rsidR="00AD66F4">
        <w:rPr>
          <w:rFonts w:asciiTheme="minorHAnsi" w:hAnsiTheme="minorHAnsi" w:cstheme="minorHAnsi"/>
        </w:rPr>
        <w:t xml:space="preserve"> ve fotoğraflanacaktır</w:t>
      </w:r>
      <w:r w:rsidRPr="00D74194">
        <w:rPr>
          <w:rFonts w:asciiTheme="minorHAnsi" w:hAnsiTheme="minorHAnsi" w:cstheme="minorHAnsi"/>
        </w:rPr>
        <w:t xml:space="preserve">. Aplikasyon sonunda, formatı </w:t>
      </w:r>
      <w:r w:rsidR="00B65CD8">
        <w:rPr>
          <w:rFonts w:asciiTheme="minorHAnsi" w:hAnsiTheme="minorHAnsi" w:cstheme="minorHAnsi"/>
        </w:rPr>
        <w:t>ŞİRKET</w:t>
      </w:r>
      <w:r w:rsidRPr="00D74194">
        <w:rPr>
          <w:rFonts w:asciiTheme="minorHAnsi" w:hAnsiTheme="minorHAnsi" w:cstheme="minorHAnsi"/>
        </w:rPr>
        <w:t xml:space="preserve"> tarafından belirlenecek bir aplikasyon raporu </w:t>
      </w:r>
      <w:r w:rsidR="00D74194" w:rsidRPr="00D74194">
        <w:rPr>
          <w:rFonts w:asciiTheme="minorHAnsi" w:hAnsiTheme="minorHAnsi" w:cstheme="minorHAnsi"/>
        </w:rPr>
        <w:t>Yüklenici</w:t>
      </w:r>
      <w:r w:rsidRPr="00D74194">
        <w:rPr>
          <w:rFonts w:asciiTheme="minorHAnsi" w:hAnsiTheme="minorHAnsi" w:cstheme="minorHAnsi"/>
        </w:rPr>
        <w:t xml:space="preserve"> tarafından tanzim edilecektir. Söz konusu aplikasyon raporu, iş mahallindeki </w:t>
      </w:r>
      <w:r w:rsidR="00B65CD8">
        <w:rPr>
          <w:rFonts w:asciiTheme="minorHAnsi" w:hAnsiTheme="minorHAnsi" w:cstheme="minorHAnsi"/>
        </w:rPr>
        <w:t>ŞİRKET</w:t>
      </w:r>
      <w:r w:rsidRPr="00D74194">
        <w:rPr>
          <w:rFonts w:asciiTheme="minorHAnsi" w:hAnsiTheme="minorHAnsi" w:cstheme="minorHAnsi"/>
        </w:rPr>
        <w:t xml:space="preserve"> yetkilisine </w:t>
      </w:r>
      <w:r w:rsidR="00AD66F4">
        <w:rPr>
          <w:rFonts w:asciiTheme="minorHAnsi" w:hAnsiTheme="minorHAnsi" w:cstheme="minorHAnsi"/>
        </w:rPr>
        <w:t xml:space="preserve">veya </w:t>
      </w:r>
      <w:r w:rsidR="00B65CD8">
        <w:rPr>
          <w:rFonts w:asciiTheme="minorHAnsi" w:hAnsiTheme="minorHAnsi" w:cstheme="minorHAnsi"/>
        </w:rPr>
        <w:t>ŞİRKET</w:t>
      </w:r>
      <w:r w:rsidR="00AD66F4">
        <w:rPr>
          <w:rFonts w:asciiTheme="minorHAnsi" w:hAnsiTheme="minorHAnsi" w:cstheme="minorHAnsi"/>
        </w:rPr>
        <w:t xml:space="preserve"> Kontrol </w:t>
      </w:r>
      <w:r w:rsidR="0017314A">
        <w:rPr>
          <w:rFonts w:asciiTheme="minorHAnsi" w:hAnsiTheme="minorHAnsi" w:cstheme="minorHAnsi"/>
        </w:rPr>
        <w:t>Yetkilisine</w:t>
      </w:r>
      <w:r w:rsidR="00AD66F4">
        <w:rPr>
          <w:rFonts w:asciiTheme="minorHAnsi" w:hAnsiTheme="minorHAnsi" w:cstheme="minorHAnsi"/>
        </w:rPr>
        <w:t xml:space="preserve"> </w:t>
      </w:r>
      <w:r w:rsidRPr="00D74194">
        <w:rPr>
          <w:rFonts w:asciiTheme="minorHAnsi" w:hAnsiTheme="minorHAnsi" w:cstheme="minorHAnsi"/>
        </w:rPr>
        <w:t xml:space="preserve">imzalattırılacaktır. </w:t>
      </w:r>
      <w:r w:rsidR="00D74194" w:rsidRPr="00D74194">
        <w:rPr>
          <w:rFonts w:asciiTheme="minorHAnsi" w:hAnsiTheme="minorHAnsi" w:cstheme="minorHAnsi"/>
        </w:rPr>
        <w:t>Yüklenici</w:t>
      </w:r>
      <w:r w:rsidRPr="00D74194">
        <w:rPr>
          <w:rFonts w:asciiTheme="minorHAnsi" w:hAnsiTheme="minorHAnsi" w:cstheme="minorHAnsi"/>
        </w:rPr>
        <w:t xml:space="preserve"> aplikasyon sonucu uygun konuma kaydırılan dağıtım envanterinin yerlerini boya ile işaretlenmiş olarak teknik şartnamenin ilgili maddesinde belirtildiği şekilde fotoğraflayacak, bu fotoğrafları aplikasyon raporunun </w:t>
      </w:r>
      <w:r w:rsidR="00AD27CC">
        <w:rPr>
          <w:rFonts w:asciiTheme="minorHAnsi" w:hAnsiTheme="minorHAnsi" w:cstheme="minorHAnsi"/>
        </w:rPr>
        <w:t xml:space="preserve">dijital </w:t>
      </w:r>
      <w:r w:rsidRPr="00D74194">
        <w:rPr>
          <w:rFonts w:asciiTheme="minorHAnsi" w:hAnsiTheme="minorHAnsi" w:cstheme="minorHAnsi"/>
        </w:rPr>
        <w:t xml:space="preserve">bir eki olarak </w:t>
      </w:r>
      <w:r w:rsidR="00764F30">
        <w:rPr>
          <w:rFonts w:asciiTheme="minorHAnsi" w:hAnsiTheme="minorHAnsi" w:cstheme="minorHAnsi"/>
        </w:rPr>
        <w:t>ŞİRKET</w:t>
      </w:r>
      <w:r w:rsidRPr="00D74194">
        <w:rPr>
          <w:rFonts w:asciiTheme="minorHAnsi" w:hAnsiTheme="minorHAnsi" w:cstheme="minorHAnsi"/>
        </w:rPr>
        <w:t xml:space="preserve"> ile paylaşacaktır.</w:t>
      </w:r>
    </w:p>
    <w:p w14:paraId="6F6C76E9" w14:textId="42286F16" w:rsidR="00F609CB" w:rsidRDefault="00F609CB" w:rsidP="00F609CB">
      <w:pPr>
        <w:rPr>
          <w:rFonts w:asciiTheme="minorHAnsi" w:hAnsiTheme="minorHAnsi" w:cstheme="minorHAnsi"/>
        </w:rPr>
      </w:pPr>
      <w:r w:rsidRPr="00D74194">
        <w:rPr>
          <w:rFonts w:asciiTheme="minorHAnsi" w:hAnsiTheme="minorHAnsi" w:cstheme="minorHAnsi"/>
        </w:rPr>
        <w:t xml:space="preserve">Aplikasyon sonucu </w:t>
      </w:r>
      <w:r w:rsidR="00AD27CC">
        <w:rPr>
          <w:rFonts w:asciiTheme="minorHAnsi" w:hAnsiTheme="minorHAnsi" w:cstheme="minorHAnsi"/>
        </w:rPr>
        <w:t xml:space="preserve">kesinleştirilen </w:t>
      </w:r>
      <w:r w:rsidRPr="00D74194">
        <w:rPr>
          <w:rFonts w:asciiTheme="minorHAnsi" w:hAnsiTheme="minorHAnsi" w:cstheme="minorHAnsi"/>
        </w:rPr>
        <w:t xml:space="preserve">noktalara göre ofis çalışması ile elektrik projesi taslağı </w:t>
      </w:r>
      <w:r w:rsidR="00AD27CC">
        <w:rPr>
          <w:rFonts w:asciiTheme="minorHAnsi" w:hAnsiTheme="minorHAnsi" w:cstheme="minorHAnsi"/>
        </w:rPr>
        <w:t xml:space="preserve">Yüklenici tarafından </w:t>
      </w:r>
      <w:proofErr w:type="gramStart"/>
      <w:r w:rsidRPr="00D74194">
        <w:rPr>
          <w:rFonts w:asciiTheme="minorHAnsi" w:hAnsiTheme="minorHAnsi" w:cstheme="minorHAnsi"/>
        </w:rPr>
        <w:t>revize edilecektir</w:t>
      </w:r>
      <w:proofErr w:type="gramEnd"/>
      <w:r w:rsidRPr="00D74194">
        <w:rPr>
          <w:rFonts w:asciiTheme="minorHAnsi" w:hAnsiTheme="minorHAnsi" w:cstheme="minorHAnsi"/>
        </w:rPr>
        <w:t>.</w:t>
      </w:r>
      <w:r w:rsidR="00AD27CC">
        <w:rPr>
          <w:rFonts w:asciiTheme="minorHAnsi" w:hAnsiTheme="minorHAnsi" w:cstheme="minorHAnsi"/>
        </w:rPr>
        <w:t xml:space="preserve"> </w:t>
      </w:r>
      <w:r w:rsidRPr="00D74194">
        <w:rPr>
          <w:rFonts w:asciiTheme="minorHAnsi" w:hAnsiTheme="minorHAnsi" w:cstheme="minorHAnsi"/>
        </w:rPr>
        <w:t xml:space="preserve">Aplikasyon, projenin uygulanabilirliği için önemli bir saha çalışması olup eksiksiz tamamlanması gerekmektedir. </w:t>
      </w:r>
    </w:p>
    <w:p w14:paraId="30AF2921" w14:textId="77777777" w:rsidR="00F609CB" w:rsidRPr="00D74194" w:rsidRDefault="00F609CB" w:rsidP="00AD66F4">
      <w:pPr>
        <w:pStyle w:val="Balk2"/>
        <w:numPr>
          <w:ilvl w:val="1"/>
          <w:numId w:val="11"/>
        </w:numPr>
        <w:rPr>
          <w:rFonts w:cstheme="minorHAnsi"/>
          <w:szCs w:val="22"/>
        </w:rPr>
      </w:pPr>
      <w:bookmarkStart w:id="17" w:name="_Toc148349195"/>
      <w:r w:rsidRPr="00D74194">
        <w:rPr>
          <w:rFonts w:cstheme="minorHAnsi"/>
          <w:szCs w:val="22"/>
        </w:rPr>
        <w:lastRenderedPageBreak/>
        <w:t>Elektrik Projesinin Yapılması</w:t>
      </w:r>
      <w:bookmarkEnd w:id="17"/>
    </w:p>
    <w:p w14:paraId="36DF2332" w14:textId="462E7DDB" w:rsidR="00F609CB" w:rsidRPr="00D74194" w:rsidRDefault="009D2E84" w:rsidP="00F609CB">
      <w:pPr>
        <w:rPr>
          <w:rFonts w:asciiTheme="minorHAnsi" w:hAnsiTheme="minorHAnsi" w:cstheme="minorHAnsi"/>
        </w:rPr>
      </w:pPr>
      <w:r>
        <w:rPr>
          <w:rFonts w:asciiTheme="minorHAnsi" w:hAnsiTheme="minorHAnsi" w:cstheme="minorHAnsi"/>
        </w:rPr>
        <w:t>ŞİRKET</w:t>
      </w:r>
      <w:r w:rsidR="00F609CB" w:rsidRPr="00D74194">
        <w:rPr>
          <w:rFonts w:asciiTheme="minorHAnsi" w:hAnsiTheme="minorHAnsi" w:cstheme="minorHAnsi"/>
        </w:rPr>
        <w:t xml:space="preserve"> tarafından etüt ve aplikasyon kontrolü yapılmasına müteakip, elektrik projesinin yapılabileceği </w:t>
      </w:r>
      <w:r w:rsidR="00D74194" w:rsidRPr="00D74194">
        <w:rPr>
          <w:rFonts w:asciiTheme="minorHAnsi" w:hAnsiTheme="minorHAnsi" w:cstheme="minorHAnsi"/>
        </w:rPr>
        <w:t>Yüklenici</w:t>
      </w:r>
      <w:r w:rsidR="00F609CB" w:rsidRPr="00D74194">
        <w:rPr>
          <w:rFonts w:asciiTheme="minorHAnsi" w:hAnsiTheme="minorHAnsi" w:cstheme="minorHAnsi"/>
        </w:rPr>
        <w:t xml:space="preserve">ye </w:t>
      </w:r>
      <w:r>
        <w:rPr>
          <w:rFonts w:asciiTheme="minorHAnsi" w:hAnsiTheme="minorHAnsi" w:cstheme="minorHAnsi"/>
        </w:rPr>
        <w:t>Şirket</w:t>
      </w:r>
      <w:r w:rsidR="00AD27CC">
        <w:rPr>
          <w:rFonts w:asciiTheme="minorHAnsi" w:hAnsiTheme="minorHAnsi" w:cstheme="minorHAnsi"/>
        </w:rPr>
        <w:t xml:space="preserve"> Kontrol </w:t>
      </w:r>
      <w:r w:rsidR="0017314A">
        <w:rPr>
          <w:rFonts w:asciiTheme="minorHAnsi" w:hAnsiTheme="minorHAnsi" w:cstheme="minorHAnsi"/>
        </w:rPr>
        <w:t>Yetkilisi</w:t>
      </w:r>
      <w:r w:rsidR="00AD27CC">
        <w:rPr>
          <w:rFonts w:asciiTheme="minorHAnsi" w:hAnsiTheme="minorHAnsi" w:cstheme="minorHAnsi"/>
        </w:rPr>
        <w:t xml:space="preserve"> tarafından </w:t>
      </w:r>
      <w:r w:rsidR="00F609CB" w:rsidRPr="00D74194">
        <w:rPr>
          <w:rFonts w:asciiTheme="minorHAnsi" w:hAnsiTheme="minorHAnsi" w:cstheme="minorHAnsi"/>
        </w:rPr>
        <w:t>bildirilecek</w:t>
      </w:r>
      <w:r w:rsidR="00AA28D6" w:rsidRPr="00D74194">
        <w:rPr>
          <w:rFonts w:asciiTheme="minorHAnsi" w:hAnsiTheme="minorHAnsi" w:cstheme="minorHAnsi"/>
        </w:rPr>
        <w:t xml:space="preserve">tir. </w:t>
      </w:r>
      <w:r w:rsidR="00F609CB" w:rsidRPr="00D74194">
        <w:rPr>
          <w:rFonts w:asciiTheme="minorHAnsi" w:hAnsiTheme="minorHAnsi" w:cstheme="minorHAnsi"/>
        </w:rPr>
        <w:t xml:space="preserve">Projelendirme çalışmalarına başlanılmadan önce belirlenen güzergâhta Kamu Kurumlarında görüş almak ve projeyi bu görüşler doğrultusunda şekillendirmek </w:t>
      </w:r>
      <w:r w:rsidR="00D74194" w:rsidRPr="00D74194">
        <w:rPr>
          <w:rFonts w:asciiTheme="minorHAnsi" w:hAnsiTheme="minorHAnsi" w:cstheme="minorHAnsi"/>
        </w:rPr>
        <w:t>Yüklenici</w:t>
      </w:r>
      <w:r w:rsidR="00F609CB" w:rsidRPr="00D74194">
        <w:rPr>
          <w:rFonts w:asciiTheme="minorHAnsi" w:hAnsiTheme="minorHAnsi" w:cstheme="minorHAnsi"/>
        </w:rPr>
        <w:t>nin sorumluluğundadır.</w:t>
      </w:r>
      <w:r w:rsidR="00CB369E" w:rsidRPr="00D74194">
        <w:rPr>
          <w:rFonts w:asciiTheme="minorHAnsi" w:hAnsiTheme="minorHAnsi" w:cstheme="minorHAnsi"/>
        </w:rPr>
        <w:t xml:space="preserve"> </w:t>
      </w:r>
      <w:r>
        <w:rPr>
          <w:rStyle w:val="cf01"/>
          <w:rFonts w:asciiTheme="minorHAnsi" w:hAnsiTheme="minorHAnsi" w:cstheme="minorHAnsi"/>
          <w:sz w:val="22"/>
          <w:szCs w:val="22"/>
        </w:rPr>
        <w:t>ŞİRKET</w:t>
      </w:r>
      <w:r w:rsidR="00CB369E" w:rsidRPr="009350E3">
        <w:rPr>
          <w:rStyle w:val="cf01"/>
          <w:rFonts w:asciiTheme="minorHAnsi" w:hAnsiTheme="minorHAnsi" w:cstheme="minorHAnsi"/>
          <w:sz w:val="22"/>
          <w:szCs w:val="22"/>
        </w:rPr>
        <w:t xml:space="preserve"> tarafından alınacak veya geçmişte alınan toplu alt yapı bilgilerin</w:t>
      </w:r>
      <w:r w:rsidR="00AE7E7C">
        <w:rPr>
          <w:rStyle w:val="cf01"/>
          <w:rFonts w:asciiTheme="minorHAnsi" w:hAnsiTheme="minorHAnsi" w:cstheme="minorHAnsi"/>
          <w:sz w:val="22"/>
          <w:szCs w:val="22"/>
        </w:rPr>
        <w:t>in paylaşılması halinde, Yüklenici bu altlık ve bilgilere</w:t>
      </w:r>
      <w:r w:rsidR="00CB369E" w:rsidRPr="009350E3">
        <w:rPr>
          <w:rStyle w:val="cf01"/>
          <w:rFonts w:asciiTheme="minorHAnsi" w:hAnsiTheme="minorHAnsi" w:cstheme="minorHAnsi"/>
          <w:sz w:val="22"/>
          <w:szCs w:val="22"/>
        </w:rPr>
        <w:t xml:space="preserve"> </w:t>
      </w:r>
      <w:r w:rsidR="00AE7E7C">
        <w:rPr>
          <w:rStyle w:val="cf01"/>
          <w:rFonts w:asciiTheme="minorHAnsi" w:hAnsiTheme="minorHAnsi" w:cstheme="minorHAnsi"/>
          <w:sz w:val="22"/>
          <w:szCs w:val="22"/>
        </w:rPr>
        <w:t xml:space="preserve">hazırlayacağı </w:t>
      </w:r>
      <w:r w:rsidR="00CB369E" w:rsidRPr="009350E3">
        <w:rPr>
          <w:rStyle w:val="cf01"/>
          <w:rFonts w:asciiTheme="minorHAnsi" w:hAnsiTheme="minorHAnsi" w:cstheme="minorHAnsi"/>
          <w:sz w:val="22"/>
          <w:szCs w:val="22"/>
        </w:rPr>
        <w:t>proje</w:t>
      </w:r>
      <w:r w:rsidR="00AE7E7C">
        <w:rPr>
          <w:rStyle w:val="cf01"/>
          <w:rFonts w:asciiTheme="minorHAnsi" w:hAnsiTheme="minorHAnsi" w:cstheme="minorHAnsi"/>
          <w:sz w:val="22"/>
          <w:szCs w:val="22"/>
        </w:rPr>
        <w:t>ler</w:t>
      </w:r>
      <w:r w:rsidR="00CB369E" w:rsidRPr="009350E3">
        <w:rPr>
          <w:rStyle w:val="cf01"/>
          <w:rFonts w:asciiTheme="minorHAnsi" w:hAnsiTheme="minorHAnsi" w:cstheme="minorHAnsi"/>
          <w:sz w:val="22"/>
          <w:szCs w:val="22"/>
        </w:rPr>
        <w:t xml:space="preserve">de riayet </w:t>
      </w:r>
      <w:r w:rsidR="00AD66F4">
        <w:rPr>
          <w:rStyle w:val="cf01"/>
          <w:rFonts w:asciiTheme="minorHAnsi" w:hAnsiTheme="minorHAnsi" w:cstheme="minorHAnsi"/>
          <w:sz w:val="22"/>
          <w:szCs w:val="22"/>
        </w:rPr>
        <w:t>edecektir. Zamanında dönüş alınamayan kurum görüşleri nedeniyle iş programında ortaya çıkabilecek sapmalardan Yüklenici sorumlu olmayacaktır.</w:t>
      </w:r>
    </w:p>
    <w:p w14:paraId="78099D5C" w14:textId="0B0FF3FE" w:rsidR="00AD66F4" w:rsidRPr="00D74194" w:rsidRDefault="00AD66F4" w:rsidP="00F609CB">
      <w:pPr>
        <w:rPr>
          <w:rFonts w:asciiTheme="minorHAnsi" w:hAnsiTheme="minorHAnsi" w:cstheme="minorHAnsi"/>
        </w:rPr>
      </w:pPr>
      <w:r w:rsidRPr="00AD66F4">
        <w:rPr>
          <w:rFonts w:asciiTheme="minorHAnsi" w:hAnsiTheme="minorHAnsi" w:cstheme="minorHAnsi"/>
        </w:rPr>
        <w:t xml:space="preserve">Yüklenici tarafından talep edilmesi halinde çizim yapılacak bölgeye ait </w:t>
      </w:r>
      <w:r>
        <w:rPr>
          <w:rFonts w:asciiTheme="minorHAnsi" w:hAnsiTheme="minorHAnsi" w:cstheme="minorHAnsi"/>
        </w:rPr>
        <w:t>TR’lerin</w:t>
      </w:r>
      <w:r w:rsidRPr="00AD66F4">
        <w:rPr>
          <w:rFonts w:asciiTheme="minorHAnsi" w:hAnsiTheme="minorHAnsi" w:cstheme="minorHAnsi"/>
        </w:rPr>
        <w:t xml:space="preserve"> </w:t>
      </w:r>
      <w:r>
        <w:rPr>
          <w:rFonts w:asciiTheme="minorHAnsi" w:hAnsiTheme="minorHAnsi" w:cstheme="minorHAnsi"/>
        </w:rPr>
        <w:t xml:space="preserve">güncel </w:t>
      </w:r>
      <w:r w:rsidRPr="00AD66F4">
        <w:rPr>
          <w:rFonts w:asciiTheme="minorHAnsi" w:hAnsiTheme="minorHAnsi" w:cstheme="minorHAnsi"/>
        </w:rPr>
        <w:t>yük</w:t>
      </w:r>
      <w:r>
        <w:rPr>
          <w:rFonts w:asciiTheme="minorHAnsi" w:hAnsiTheme="minorHAnsi" w:cstheme="minorHAnsi"/>
        </w:rPr>
        <w:t>lenme</w:t>
      </w:r>
      <w:r w:rsidRPr="00AD66F4">
        <w:rPr>
          <w:rFonts w:asciiTheme="minorHAnsi" w:hAnsiTheme="minorHAnsi" w:cstheme="minorHAnsi"/>
        </w:rPr>
        <w:t xml:space="preserve"> bilgisi </w:t>
      </w:r>
      <w:r w:rsidR="009D2E84">
        <w:rPr>
          <w:rFonts w:asciiTheme="minorHAnsi" w:hAnsiTheme="minorHAnsi" w:cstheme="minorHAnsi"/>
        </w:rPr>
        <w:t>ŞİRKET</w:t>
      </w:r>
      <w:r>
        <w:rPr>
          <w:rFonts w:asciiTheme="minorHAnsi" w:hAnsiTheme="minorHAnsi" w:cstheme="minorHAnsi"/>
        </w:rPr>
        <w:t xml:space="preserve"> </w:t>
      </w:r>
      <w:r w:rsidRPr="00AD66F4">
        <w:rPr>
          <w:rFonts w:asciiTheme="minorHAnsi" w:hAnsiTheme="minorHAnsi" w:cstheme="minorHAnsi"/>
        </w:rPr>
        <w:t xml:space="preserve">tarafından </w:t>
      </w:r>
      <w:r>
        <w:rPr>
          <w:rFonts w:asciiTheme="minorHAnsi" w:hAnsiTheme="minorHAnsi" w:cstheme="minorHAnsi"/>
        </w:rPr>
        <w:t>temin edilecektir</w:t>
      </w:r>
      <w:r w:rsidRPr="00AD66F4">
        <w:rPr>
          <w:rFonts w:asciiTheme="minorHAnsi" w:hAnsiTheme="minorHAnsi" w:cstheme="minorHAnsi"/>
        </w:rPr>
        <w:t>. Verilen bilgilerden ve gelecek yük tahmini ile bölgenin güç yoğunluğu hesapları Yüklenici tarafından proje hesaplarında kullanılacaktır.</w:t>
      </w:r>
    </w:p>
    <w:p w14:paraId="38055595" w14:textId="27163141" w:rsidR="00A814F6" w:rsidRPr="00F23587" w:rsidRDefault="00F609CB" w:rsidP="00F609CB">
      <w:pPr>
        <w:rPr>
          <w:rFonts w:asciiTheme="minorHAnsi" w:hAnsiTheme="minorHAnsi" w:cstheme="minorHAnsi"/>
        </w:rPr>
      </w:pPr>
      <w:r w:rsidRPr="00D74194">
        <w:rPr>
          <w:rFonts w:asciiTheme="minorHAnsi" w:hAnsiTheme="minorHAnsi" w:cstheme="minorHAnsi"/>
        </w:rPr>
        <w:t>Hazırlanan proj</w:t>
      </w:r>
      <w:r w:rsidR="003042D1" w:rsidRPr="00D74194">
        <w:rPr>
          <w:rFonts w:asciiTheme="minorHAnsi" w:hAnsiTheme="minorHAnsi" w:cstheme="minorHAnsi"/>
        </w:rPr>
        <w:t xml:space="preserve">e </w:t>
      </w:r>
      <w:r w:rsidR="009D2E84">
        <w:rPr>
          <w:rFonts w:asciiTheme="minorHAnsi" w:hAnsiTheme="minorHAnsi" w:cstheme="minorHAnsi"/>
        </w:rPr>
        <w:t>ŞİRKET</w:t>
      </w:r>
      <w:r w:rsidR="003042D1" w:rsidRPr="00D74194">
        <w:rPr>
          <w:rFonts w:asciiTheme="minorHAnsi" w:hAnsiTheme="minorHAnsi" w:cstheme="minorHAnsi"/>
        </w:rPr>
        <w:t xml:space="preserve"> onayında ise en az </w:t>
      </w:r>
      <w:r w:rsidR="00AD66F4">
        <w:rPr>
          <w:rFonts w:asciiTheme="minorHAnsi" w:hAnsiTheme="minorHAnsi" w:cstheme="minorHAnsi"/>
        </w:rPr>
        <w:t>4</w:t>
      </w:r>
      <w:r w:rsidRPr="00D74194">
        <w:rPr>
          <w:rFonts w:asciiTheme="minorHAnsi" w:hAnsiTheme="minorHAnsi" w:cstheme="minorHAnsi"/>
        </w:rPr>
        <w:t xml:space="preserve">, TEDAŞ onayında ise en az </w:t>
      </w:r>
      <w:r w:rsidR="00AD66F4">
        <w:rPr>
          <w:rFonts w:asciiTheme="minorHAnsi" w:hAnsiTheme="minorHAnsi" w:cstheme="minorHAnsi"/>
        </w:rPr>
        <w:t>5</w:t>
      </w:r>
      <w:r w:rsidRPr="00D74194">
        <w:rPr>
          <w:rFonts w:asciiTheme="minorHAnsi" w:hAnsiTheme="minorHAnsi" w:cstheme="minorHAnsi"/>
        </w:rPr>
        <w:t xml:space="preserve"> takım çıktı hazırlanacak ve her</w:t>
      </w:r>
      <w:r w:rsidR="003042D1" w:rsidRPr="00D74194">
        <w:rPr>
          <w:rFonts w:asciiTheme="minorHAnsi" w:hAnsiTheme="minorHAnsi" w:cstheme="minorHAnsi"/>
        </w:rPr>
        <w:t xml:space="preserve"> </w:t>
      </w:r>
      <w:r w:rsidRPr="00D74194">
        <w:rPr>
          <w:rFonts w:asciiTheme="minorHAnsi" w:hAnsiTheme="minorHAnsi" w:cstheme="minorHAnsi"/>
        </w:rPr>
        <w:t xml:space="preserve">bir proje </w:t>
      </w:r>
      <w:r w:rsidRPr="00F23587">
        <w:rPr>
          <w:rFonts w:asciiTheme="minorHAnsi" w:hAnsiTheme="minorHAnsi" w:cstheme="minorHAnsi"/>
        </w:rPr>
        <w:t xml:space="preserve">dosyası içerisine, dosya içeriğini kapsayan </w:t>
      </w:r>
      <w:r w:rsidR="0018214D" w:rsidRPr="00F23587">
        <w:rPr>
          <w:rFonts w:asciiTheme="minorHAnsi" w:hAnsiTheme="minorHAnsi" w:cstheme="minorHAnsi"/>
        </w:rPr>
        <w:t>1</w:t>
      </w:r>
      <w:r w:rsidR="003042D1" w:rsidRPr="00F23587">
        <w:rPr>
          <w:rFonts w:asciiTheme="minorHAnsi" w:hAnsiTheme="minorHAnsi" w:cstheme="minorHAnsi"/>
        </w:rPr>
        <w:t xml:space="preserve"> takım </w:t>
      </w:r>
      <w:r w:rsidRPr="00F23587">
        <w:rPr>
          <w:rFonts w:asciiTheme="minorHAnsi" w:hAnsiTheme="minorHAnsi" w:cstheme="minorHAnsi"/>
        </w:rPr>
        <w:t xml:space="preserve">CD kopyası eklenerek TEDAŞ onayına gönderilmek üzere üst yazı ile teslim edilecektir. </w:t>
      </w:r>
      <w:proofErr w:type="spellStart"/>
      <w:proofErr w:type="gramStart"/>
      <w:r w:rsidR="009D2E84">
        <w:rPr>
          <w:rFonts w:asciiTheme="minorHAnsi" w:hAnsiTheme="minorHAnsi" w:cstheme="minorHAnsi"/>
        </w:rPr>
        <w:t>ŞİRKET’in</w:t>
      </w:r>
      <w:proofErr w:type="spellEnd"/>
      <w:r w:rsidR="009D2E84">
        <w:rPr>
          <w:rFonts w:asciiTheme="minorHAnsi" w:hAnsiTheme="minorHAnsi" w:cstheme="minorHAnsi"/>
        </w:rPr>
        <w:t xml:space="preserve"> </w:t>
      </w:r>
      <w:r w:rsidRPr="00F23587">
        <w:rPr>
          <w:rFonts w:asciiTheme="minorHAnsi" w:hAnsiTheme="minorHAnsi" w:cstheme="minorHAnsi"/>
        </w:rPr>
        <w:t xml:space="preserve"> TEDAŞ</w:t>
      </w:r>
      <w:proofErr w:type="gramEnd"/>
      <w:r w:rsidRPr="00F23587">
        <w:rPr>
          <w:rFonts w:asciiTheme="minorHAnsi" w:hAnsiTheme="minorHAnsi" w:cstheme="minorHAnsi"/>
        </w:rPr>
        <w:t xml:space="preserve"> onayına gönderdiği projelerin TEDAŞ onay süreci </w:t>
      </w:r>
      <w:r w:rsidR="00D74194" w:rsidRPr="00F23587">
        <w:rPr>
          <w:rFonts w:asciiTheme="minorHAnsi" w:hAnsiTheme="minorHAnsi" w:cstheme="minorHAnsi"/>
        </w:rPr>
        <w:t>Yüklenici</w:t>
      </w:r>
      <w:r w:rsidRPr="00F23587">
        <w:rPr>
          <w:rFonts w:asciiTheme="minorHAnsi" w:hAnsiTheme="minorHAnsi" w:cstheme="minorHAnsi"/>
        </w:rPr>
        <w:t xml:space="preserve"> tarafından takip edilecek ve mümkün olan en kısa zamanda TEDAŞ onayının alınması sağlanacaktır</w:t>
      </w:r>
      <w:r w:rsidR="00B55058" w:rsidRPr="00F23587">
        <w:rPr>
          <w:rFonts w:asciiTheme="minorHAnsi" w:hAnsiTheme="minorHAnsi" w:cstheme="minorHAnsi"/>
        </w:rPr>
        <w:t>.</w:t>
      </w:r>
      <w:r w:rsidR="00A814F6" w:rsidRPr="00F23587">
        <w:rPr>
          <w:rFonts w:asciiTheme="minorHAnsi" w:hAnsiTheme="minorHAnsi" w:cstheme="minorHAnsi"/>
        </w:rPr>
        <w:t xml:space="preserve"> Proje çıktı takımları renkli çıktı olarak hazırlanacaktır.</w:t>
      </w:r>
    </w:p>
    <w:p w14:paraId="73692790" w14:textId="196C4D14" w:rsidR="00A814F6" w:rsidRDefault="00A814F6" w:rsidP="00F609CB">
      <w:pPr>
        <w:rPr>
          <w:rFonts w:asciiTheme="minorHAnsi" w:hAnsiTheme="minorHAnsi" w:cstheme="minorHAnsi"/>
        </w:rPr>
      </w:pPr>
      <w:r w:rsidRPr="00F23587">
        <w:rPr>
          <w:rFonts w:asciiTheme="minorHAnsi" w:hAnsiTheme="minorHAnsi" w:cstheme="minorHAnsi"/>
        </w:rPr>
        <w:t>Yüklenici; elektrik projesi hazırlığı, birim fiyatlar, malzeme konularında en az 5 sene tecrübeli (elektrik veya elektrik-elektronik mühendisi) bir Teknik Kalite Sorumlusu marifeti ile hazırlanan projelerin onay merciine gönderilmesi öncesinde Ş</w:t>
      </w:r>
      <w:r w:rsidR="009D2E84">
        <w:rPr>
          <w:rFonts w:asciiTheme="minorHAnsi" w:hAnsiTheme="minorHAnsi" w:cstheme="minorHAnsi"/>
        </w:rPr>
        <w:t>İRKET</w:t>
      </w:r>
      <w:r w:rsidRPr="00F23587">
        <w:rPr>
          <w:rFonts w:asciiTheme="minorHAnsi" w:hAnsiTheme="minorHAnsi" w:cstheme="minorHAnsi"/>
        </w:rPr>
        <w:t xml:space="preserve"> tarafından hazırlanan tasarım kontrol formunda belirtilen hususların kontrollerini yerine getirmekle yükümlüdür.</w:t>
      </w:r>
    </w:p>
    <w:p w14:paraId="02EEFBEE" w14:textId="77777777" w:rsidR="00A814F6" w:rsidRDefault="00A814F6" w:rsidP="00F609CB">
      <w:pPr>
        <w:rPr>
          <w:rFonts w:asciiTheme="minorHAnsi" w:hAnsiTheme="minorHAnsi" w:cstheme="minorHAnsi"/>
        </w:rPr>
      </w:pPr>
    </w:p>
    <w:p w14:paraId="2F215F54" w14:textId="55FE1B82" w:rsidR="00F609CB" w:rsidRPr="00AD66F4" w:rsidRDefault="00557C3B" w:rsidP="00AD66F4">
      <w:pPr>
        <w:pStyle w:val="Balk2"/>
        <w:numPr>
          <w:ilvl w:val="2"/>
          <w:numId w:val="11"/>
        </w:numPr>
        <w:rPr>
          <w:rFonts w:cstheme="minorHAnsi"/>
          <w:szCs w:val="22"/>
        </w:rPr>
      </w:pPr>
      <w:bookmarkStart w:id="18" w:name="_Toc148349197"/>
      <w:bookmarkEnd w:id="18"/>
      <w:r w:rsidRPr="00AD66F4">
        <w:rPr>
          <w:rFonts w:cstheme="minorHAnsi"/>
          <w:szCs w:val="22"/>
        </w:rPr>
        <w:t>Mevzuat Çerçevesi ve Genel Hususlar</w:t>
      </w:r>
    </w:p>
    <w:p w14:paraId="2E52ECC3" w14:textId="190B268B" w:rsidR="00F609CB" w:rsidRPr="00D74194" w:rsidRDefault="00D74194" w:rsidP="00F609CB">
      <w:pPr>
        <w:rPr>
          <w:rFonts w:asciiTheme="minorHAnsi" w:hAnsiTheme="minorHAnsi" w:cstheme="minorHAnsi"/>
        </w:rPr>
      </w:pPr>
      <w:r w:rsidRPr="00D74194">
        <w:rPr>
          <w:rFonts w:asciiTheme="minorHAnsi" w:hAnsiTheme="minorHAnsi" w:cstheme="minorHAnsi"/>
        </w:rPr>
        <w:t>Yüklenici</w:t>
      </w:r>
      <w:r w:rsidR="00F609CB" w:rsidRPr="00D74194">
        <w:rPr>
          <w:rFonts w:asciiTheme="minorHAnsi" w:hAnsiTheme="minorHAnsi" w:cstheme="minorHAnsi"/>
        </w:rPr>
        <w:t xml:space="preserve"> proje yapımı esnasında asgari olarak aşağıdaki mevzuat ve kurallara uyacaktır. </w:t>
      </w:r>
    </w:p>
    <w:p w14:paraId="625067F1" w14:textId="0548F894" w:rsidR="00F609CB" w:rsidRPr="00A77865" w:rsidRDefault="0013573B" w:rsidP="009350E3">
      <w:pPr>
        <w:pStyle w:val="ListeParagraf"/>
        <w:numPr>
          <w:ilvl w:val="0"/>
          <w:numId w:val="20"/>
        </w:numPr>
        <w:rPr>
          <w:rFonts w:asciiTheme="minorHAnsi" w:hAnsiTheme="minorHAnsi" w:cstheme="minorHAnsi"/>
        </w:rPr>
      </w:pPr>
      <w:r w:rsidRPr="00A77865">
        <w:rPr>
          <w:rFonts w:asciiTheme="minorHAnsi" w:hAnsiTheme="minorHAnsi" w:cstheme="minorHAnsi"/>
        </w:rPr>
        <w:t>Sözleşme</w:t>
      </w:r>
      <w:r w:rsidR="00F609CB" w:rsidRPr="00A77865">
        <w:rPr>
          <w:rFonts w:asciiTheme="minorHAnsi" w:hAnsiTheme="minorHAnsi" w:cstheme="minorHAnsi"/>
        </w:rPr>
        <w:t xml:space="preserve"> ve ekleri ile Kamu Kurum/Kuruluşlarının (ETKB, TEDAŞ, EPDK </w:t>
      </w:r>
      <w:proofErr w:type="spellStart"/>
      <w:r w:rsidR="00F609CB" w:rsidRPr="00A77865">
        <w:rPr>
          <w:rFonts w:asciiTheme="minorHAnsi" w:hAnsiTheme="minorHAnsi" w:cstheme="minorHAnsi"/>
        </w:rPr>
        <w:t>vb</w:t>
      </w:r>
      <w:proofErr w:type="spellEnd"/>
      <w:r w:rsidR="00F609CB" w:rsidRPr="00A77865">
        <w:rPr>
          <w:rFonts w:asciiTheme="minorHAnsi" w:hAnsiTheme="minorHAnsi" w:cstheme="minorHAnsi"/>
        </w:rPr>
        <w:t xml:space="preserve">) yürürlükte bulunan </w:t>
      </w:r>
      <w:r w:rsidR="0018214D" w:rsidRPr="00A77865">
        <w:rPr>
          <w:rFonts w:asciiTheme="minorHAnsi" w:hAnsiTheme="minorHAnsi" w:cstheme="minorHAnsi"/>
        </w:rPr>
        <w:t xml:space="preserve">güncel </w:t>
      </w:r>
      <w:r w:rsidR="00F609CB" w:rsidRPr="00A77865">
        <w:rPr>
          <w:rFonts w:asciiTheme="minorHAnsi" w:hAnsiTheme="minorHAnsi" w:cstheme="minorHAnsi"/>
        </w:rPr>
        <w:t>tüm şartname, yönetmelik, kanun vb. mevzuatlara bağlı kalınarak hazırlanacaktır.</w:t>
      </w:r>
    </w:p>
    <w:p w14:paraId="41B08289" w14:textId="1201AD5B" w:rsidR="00F609CB" w:rsidRPr="00A77865" w:rsidRDefault="00F609CB" w:rsidP="009350E3">
      <w:pPr>
        <w:pStyle w:val="ListeParagraf"/>
        <w:numPr>
          <w:ilvl w:val="0"/>
          <w:numId w:val="20"/>
        </w:numPr>
        <w:rPr>
          <w:rFonts w:asciiTheme="minorHAnsi" w:hAnsiTheme="minorHAnsi" w:cstheme="minorHAnsi"/>
        </w:rPr>
      </w:pPr>
      <w:r w:rsidRPr="00A77865">
        <w:rPr>
          <w:rFonts w:asciiTheme="minorHAnsi" w:hAnsiTheme="minorHAnsi" w:cstheme="minorHAnsi"/>
        </w:rPr>
        <w:t>Elektrik/Elektrik-Elektronik Mühendisleri tarafından hazırlanarak, ön proje</w:t>
      </w:r>
      <w:r w:rsidR="00373329" w:rsidRPr="00A77865">
        <w:rPr>
          <w:rFonts w:asciiTheme="minorHAnsi" w:hAnsiTheme="minorHAnsi" w:cstheme="minorHAnsi"/>
        </w:rPr>
        <w:t>,</w:t>
      </w:r>
      <w:r w:rsidRPr="00A77865">
        <w:rPr>
          <w:rFonts w:asciiTheme="minorHAnsi" w:hAnsiTheme="minorHAnsi" w:cstheme="minorHAnsi"/>
        </w:rPr>
        <w:t xml:space="preserve"> tadilat projeleri de dâhil olmak üzere; Proje nüshalarındaki, açıklama raporları, keşif özetleri, raporlar, şemalar, resimler, planlar ve hesaplar ıslak imzalı olarak onaya sunulacaktır.</w:t>
      </w:r>
      <w:r w:rsidR="00E83755" w:rsidRPr="00A77865">
        <w:rPr>
          <w:rFonts w:asciiTheme="minorHAnsi" w:hAnsiTheme="minorHAnsi" w:cstheme="minorHAnsi"/>
        </w:rPr>
        <w:t xml:space="preserve"> </w:t>
      </w:r>
      <w:r w:rsidR="008245B1" w:rsidRPr="00A77865">
        <w:rPr>
          <w:rFonts w:asciiTheme="minorHAnsi" w:hAnsiTheme="minorHAnsi" w:cstheme="minorHAnsi"/>
        </w:rPr>
        <w:t xml:space="preserve">Ayrıca </w:t>
      </w:r>
      <w:r w:rsidR="00E83755" w:rsidRPr="00A77865">
        <w:rPr>
          <w:rFonts w:asciiTheme="minorHAnsi" w:hAnsiTheme="minorHAnsi" w:cstheme="minorHAnsi"/>
        </w:rPr>
        <w:t xml:space="preserve">ENH profilleri Yüklenici harita mühendisi tarafından </w:t>
      </w:r>
      <w:r w:rsidR="00C23A18" w:rsidRPr="00A77865">
        <w:rPr>
          <w:rFonts w:asciiTheme="minorHAnsi" w:hAnsiTheme="minorHAnsi" w:cstheme="minorHAnsi"/>
        </w:rPr>
        <w:t xml:space="preserve">ıslak imzalı olarak onaya sunulacaktır. </w:t>
      </w:r>
    </w:p>
    <w:p w14:paraId="1ADDA7F1" w14:textId="0B449797" w:rsidR="006E207B" w:rsidRPr="00A77865" w:rsidRDefault="006E207B" w:rsidP="009350E3">
      <w:pPr>
        <w:pStyle w:val="ListeParagraf"/>
        <w:numPr>
          <w:ilvl w:val="0"/>
          <w:numId w:val="20"/>
        </w:numPr>
        <w:rPr>
          <w:rFonts w:asciiTheme="minorHAnsi" w:hAnsiTheme="minorHAnsi" w:cstheme="minorHAnsi"/>
        </w:rPr>
      </w:pPr>
      <w:r w:rsidRPr="00A77865">
        <w:rPr>
          <w:rFonts w:asciiTheme="minorHAnsi" w:hAnsiTheme="minorHAnsi" w:cstheme="minorHAnsi"/>
        </w:rPr>
        <w:t xml:space="preserve">“Resmi Gazete 22/03/2018 tarih, 7741-1 sayı ile yayınlanan Elektrik Dağıtım Şirketleri Tarafından Kurulan Coğrafi bilgi sistemlerinde </w:t>
      </w:r>
      <w:r w:rsidR="00ED31CD" w:rsidRPr="00A77865">
        <w:rPr>
          <w:rFonts w:asciiTheme="minorHAnsi" w:hAnsiTheme="minorHAnsi" w:cstheme="minorHAnsi"/>
        </w:rPr>
        <w:t xml:space="preserve">güncel tutulması gereken veriler kısmında ç-bendinde belirtilen Dağıtım şirketince yeni yapılan ve/veya planlanan yatırım projelerinin </w:t>
      </w:r>
      <w:proofErr w:type="spellStart"/>
      <w:r w:rsidR="00ED31CD" w:rsidRPr="00A77865">
        <w:rPr>
          <w:rFonts w:asciiTheme="minorHAnsi" w:hAnsiTheme="minorHAnsi" w:cstheme="minorHAnsi"/>
        </w:rPr>
        <w:t>CBS’ye</w:t>
      </w:r>
      <w:proofErr w:type="spellEnd"/>
      <w:r w:rsidR="00ED31CD" w:rsidRPr="00A77865">
        <w:rPr>
          <w:rFonts w:asciiTheme="minorHAnsi" w:hAnsiTheme="minorHAnsi" w:cstheme="minorHAnsi"/>
        </w:rPr>
        <w:t xml:space="preserve"> işlenmesi için planlanan ve uygulanan yatırım projelerinin yatırım proje katmanına işlenmesi için b-</w:t>
      </w:r>
      <w:proofErr w:type="spellStart"/>
      <w:r w:rsidR="00ED31CD" w:rsidRPr="00A77865">
        <w:rPr>
          <w:rFonts w:asciiTheme="minorHAnsi" w:hAnsiTheme="minorHAnsi" w:cstheme="minorHAnsi"/>
        </w:rPr>
        <w:t>pro</w:t>
      </w:r>
      <w:proofErr w:type="spellEnd"/>
      <w:r w:rsidR="00ED31CD" w:rsidRPr="00A77865">
        <w:rPr>
          <w:rFonts w:asciiTheme="minorHAnsi" w:hAnsiTheme="minorHAnsi" w:cstheme="minorHAnsi"/>
        </w:rPr>
        <w:t>/.tab uzantılı sayısal projeleri CBS birimine teslim edilecektir.”</w:t>
      </w:r>
    </w:p>
    <w:p w14:paraId="2B8C9085" w14:textId="77777777" w:rsidR="00F609CB" w:rsidRPr="00D74194" w:rsidRDefault="00F609CB" w:rsidP="00F609CB">
      <w:pPr>
        <w:rPr>
          <w:rFonts w:asciiTheme="minorHAnsi" w:hAnsiTheme="minorHAnsi" w:cstheme="minorHAnsi"/>
        </w:rPr>
      </w:pPr>
    </w:p>
    <w:p w14:paraId="3ACBAE8A" w14:textId="2D598350" w:rsidR="00F609CB" w:rsidRPr="00AD66F4" w:rsidRDefault="0039126C" w:rsidP="00AD66F4">
      <w:pPr>
        <w:pStyle w:val="Balk2"/>
        <w:numPr>
          <w:ilvl w:val="2"/>
          <w:numId w:val="11"/>
        </w:numPr>
        <w:rPr>
          <w:rFonts w:cstheme="minorHAnsi"/>
          <w:szCs w:val="22"/>
        </w:rPr>
      </w:pPr>
      <w:bookmarkStart w:id="19" w:name="_Toc148349198"/>
      <w:bookmarkStart w:id="20" w:name="_Toc148349199"/>
      <w:bookmarkEnd w:id="19"/>
      <w:r>
        <w:rPr>
          <w:rFonts w:cstheme="minorHAnsi"/>
          <w:szCs w:val="22"/>
        </w:rPr>
        <w:t>ŞİRKET</w:t>
      </w:r>
      <w:r w:rsidR="00F609CB" w:rsidRPr="00D74194">
        <w:rPr>
          <w:rFonts w:cstheme="minorHAnsi"/>
          <w:szCs w:val="22"/>
        </w:rPr>
        <w:t xml:space="preserve"> Proje Yapım Kuralları</w:t>
      </w:r>
      <w:bookmarkEnd w:id="20"/>
    </w:p>
    <w:p w14:paraId="4D3E9A72" w14:textId="68331644" w:rsidR="00F609CB" w:rsidRPr="00D74194" w:rsidRDefault="00D74194" w:rsidP="00F609CB">
      <w:pPr>
        <w:rPr>
          <w:rFonts w:asciiTheme="minorHAnsi" w:hAnsiTheme="minorHAnsi" w:cstheme="minorHAnsi"/>
        </w:rPr>
      </w:pPr>
      <w:r w:rsidRPr="00D74194">
        <w:rPr>
          <w:rFonts w:asciiTheme="minorHAnsi" w:hAnsiTheme="minorHAnsi" w:cstheme="minorHAnsi"/>
        </w:rPr>
        <w:t>Yüklenici</w:t>
      </w:r>
      <w:r w:rsidR="00F609CB" w:rsidRPr="00D74194">
        <w:rPr>
          <w:rFonts w:asciiTheme="minorHAnsi" w:hAnsiTheme="minorHAnsi" w:cstheme="minorHAnsi"/>
        </w:rPr>
        <w:t xml:space="preserve">, proje başlangıcında </w:t>
      </w:r>
      <w:proofErr w:type="spellStart"/>
      <w:r w:rsidR="0039126C">
        <w:rPr>
          <w:rFonts w:asciiTheme="minorHAnsi" w:hAnsiTheme="minorHAnsi" w:cstheme="minorHAnsi"/>
        </w:rPr>
        <w:t>ŞİRKET’ten</w:t>
      </w:r>
      <w:proofErr w:type="spellEnd"/>
      <w:r w:rsidR="00F609CB" w:rsidRPr="00D74194">
        <w:rPr>
          <w:rFonts w:asciiTheme="minorHAnsi" w:hAnsiTheme="minorHAnsi" w:cstheme="minorHAnsi"/>
        </w:rPr>
        <w:t xml:space="preserve"> teyit almak üzere, aşağıdaki tasarım kriterlerini esas alacaktır:</w:t>
      </w:r>
    </w:p>
    <w:p w14:paraId="7C99516F" w14:textId="77777777" w:rsidR="00866DFF" w:rsidRDefault="00866DFF" w:rsidP="00866DFF">
      <w:pPr>
        <w:pStyle w:val="Default"/>
      </w:pPr>
    </w:p>
    <w:p w14:paraId="20D5FB99" w14:textId="0AEA2F6F"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Projeler </w:t>
      </w:r>
      <w:r w:rsidR="0039126C">
        <w:rPr>
          <w:rFonts w:asciiTheme="minorHAnsi" w:hAnsiTheme="minorHAnsi" w:cstheme="minorHAnsi"/>
        </w:rPr>
        <w:t>ŞİRKET</w:t>
      </w:r>
      <w:r>
        <w:rPr>
          <w:rFonts w:asciiTheme="minorHAnsi" w:hAnsiTheme="minorHAnsi" w:cstheme="minorHAnsi"/>
        </w:rPr>
        <w:t xml:space="preserve"> </w:t>
      </w:r>
      <w:r w:rsidRPr="00866DFF">
        <w:rPr>
          <w:rFonts w:asciiTheme="minorHAnsi" w:hAnsiTheme="minorHAnsi" w:cstheme="minorHAnsi"/>
        </w:rPr>
        <w:t xml:space="preserve">tarafından temin edilen proje yazılım/çizim programı üzerinden Yüklenici tarafından hazırlanacaktır. </w:t>
      </w:r>
      <w:r>
        <w:rPr>
          <w:rFonts w:asciiTheme="minorHAnsi" w:hAnsiTheme="minorHAnsi" w:cstheme="minorHAnsi"/>
        </w:rPr>
        <w:t>İlgili programın geç veya eksik temin edilmesinden kaynaklı iş programı ve proje hedeflerindeki sapmalardan Yüklenici sorumlu tutulmayacaktır.</w:t>
      </w:r>
    </w:p>
    <w:p w14:paraId="4C21E231" w14:textId="0EF9A3C7"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Hazırlanacak proje listesi Yüklenici ile paylaşılacak olup, Yüklenici </w:t>
      </w:r>
      <w:proofErr w:type="spellStart"/>
      <w:r w:rsidR="0039126C">
        <w:rPr>
          <w:rFonts w:asciiTheme="minorHAnsi" w:hAnsiTheme="minorHAnsi" w:cstheme="minorHAnsi"/>
        </w:rPr>
        <w:t>ŞİRKET</w:t>
      </w:r>
      <w:r>
        <w:rPr>
          <w:rFonts w:asciiTheme="minorHAnsi" w:hAnsiTheme="minorHAnsi" w:cstheme="minorHAnsi"/>
        </w:rPr>
        <w:t>’in</w:t>
      </w:r>
      <w:proofErr w:type="spellEnd"/>
      <w:r>
        <w:rPr>
          <w:rFonts w:asciiTheme="minorHAnsi" w:hAnsiTheme="minorHAnsi" w:cstheme="minorHAnsi"/>
        </w:rPr>
        <w:t xml:space="preserve"> </w:t>
      </w:r>
      <w:r w:rsidRPr="00866DFF">
        <w:rPr>
          <w:rFonts w:asciiTheme="minorHAnsi" w:hAnsiTheme="minorHAnsi" w:cstheme="minorHAnsi"/>
        </w:rPr>
        <w:t xml:space="preserve">belirlediği formatta bir çalışma programı hazırlayarak 5 gün içerisinde </w:t>
      </w:r>
      <w:r w:rsidR="0039126C">
        <w:rPr>
          <w:rFonts w:asciiTheme="minorHAnsi" w:hAnsiTheme="minorHAnsi" w:cstheme="minorHAnsi"/>
        </w:rPr>
        <w:t>ŞİRKET</w:t>
      </w:r>
      <w:r>
        <w:rPr>
          <w:rFonts w:asciiTheme="minorHAnsi" w:hAnsiTheme="minorHAnsi" w:cstheme="minorHAnsi"/>
        </w:rPr>
        <w:t xml:space="preserve"> Kontrol Yetkilisi </w:t>
      </w:r>
      <w:r w:rsidRPr="00866DFF">
        <w:rPr>
          <w:rFonts w:asciiTheme="minorHAnsi" w:hAnsiTheme="minorHAnsi" w:cstheme="minorHAnsi"/>
        </w:rPr>
        <w:t xml:space="preserve">onayına sunacaktır. </w:t>
      </w:r>
      <w:r w:rsidR="0039126C">
        <w:rPr>
          <w:rFonts w:asciiTheme="minorHAnsi" w:hAnsiTheme="minorHAnsi" w:cstheme="minorHAnsi"/>
        </w:rPr>
        <w:t>ŞİRKET</w:t>
      </w:r>
      <w:r w:rsidRPr="00866DFF">
        <w:rPr>
          <w:rFonts w:asciiTheme="minorHAnsi" w:hAnsiTheme="minorHAnsi" w:cstheme="minorHAnsi"/>
        </w:rPr>
        <w:t xml:space="preserve">, programda revize yapma hakkına sahiptir. Bu süre </w:t>
      </w:r>
      <w:proofErr w:type="spellStart"/>
      <w:r w:rsidRPr="00866DFF">
        <w:rPr>
          <w:rFonts w:asciiTheme="minorHAnsi" w:hAnsiTheme="minorHAnsi" w:cstheme="minorHAnsi"/>
        </w:rPr>
        <w:t>Yüklenici’nin</w:t>
      </w:r>
      <w:proofErr w:type="spellEnd"/>
      <w:r w:rsidRPr="00866DFF">
        <w:rPr>
          <w:rFonts w:asciiTheme="minorHAnsi" w:hAnsiTheme="minorHAnsi" w:cstheme="minorHAnsi"/>
        </w:rPr>
        <w:t xml:space="preserve"> haklı sebepleri değerlendirilerek uzatılabilir. Herhangi bir geçerli mazeret olmaksızın </w:t>
      </w:r>
      <w:r w:rsidR="00326D26">
        <w:rPr>
          <w:rFonts w:asciiTheme="minorHAnsi" w:hAnsiTheme="minorHAnsi" w:cstheme="minorHAnsi"/>
        </w:rPr>
        <w:t>3’er aylık dönemler içinde tamamlanması beklenen</w:t>
      </w:r>
      <w:r w:rsidRPr="00866DFF">
        <w:rPr>
          <w:rFonts w:asciiTheme="minorHAnsi" w:hAnsiTheme="minorHAnsi" w:cstheme="minorHAnsi"/>
        </w:rPr>
        <w:t xml:space="preserve"> her bir proje için geciken her gün başına projenin </w:t>
      </w:r>
      <w:r>
        <w:rPr>
          <w:rFonts w:asciiTheme="minorHAnsi" w:hAnsiTheme="minorHAnsi" w:cstheme="minorHAnsi"/>
        </w:rPr>
        <w:t xml:space="preserve">2023 </w:t>
      </w:r>
      <w:r w:rsidRPr="00866DFF">
        <w:rPr>
          <w:rFonts w:asciiTheme="minorHAnsi" w:hAnsiTheme="minorHAnsi" w:cstheme="minorHAnsi"/>
        </w:rPr>
        <w:t xml:space="preserve">TEDAŞ birim fiyatları bazında </w:t>
      </w:r>
      <w:r>
        <w:rPr>
          <w:rFonts w:asciiTheme="minorHAnsi" w:hAnsiTheme="minorHAnsi" w:cstheme="minorHAnsi"/>
        </w:rPr>
        <w:t xml:space="preserve">hazırlanan toplam </w:t>
      </w:r>
      <w:r w:rsidRPr="00866DFF">
        <w:rPr>
          <w:rFonts w:asciiTheme="minorHAnsi" w:hAnsiTheme="minorHAnsi" w:cstheme="minorHAnsi"/>
        </w:rPr>
        <w:t xml:space="preserve">keşfinin </w:t>
      </w:r>
      <w:proofErr w:type="gramStart"/>
      <w:r w:rsidRPr="00866DFF">
        <w:rPr>
          <w:rFonts w:asciiTheme="minorHAnsi" w:hAnsiTheme="minorHAnsi" w:cstheme="minorHAnsi"/>
        </w:rPr>
        <w:t>%0,01</w:t>
      </w:r>
      <w:proofErr w:type="gramEnd"/>
      <w:r w:rsidRPr="00866DFF">
        <w:rPr>
          <w:rFonts w:asciiTheme="minorHAnsi" w:hAnsiTheme="minorHAnsi" w:cstheme="minorHAnsi"/>
        </w:rPr>
        <w:t xml:space="preserve"> oranında ceza </w:t>
      </w:r>
      <w:r>
        <w:rPr>
          <w:rFonts w:asciiTheme="minorHAnsi" w:hAnsiTheme="minorHAnsi" w:cstheme="minorHAnsi"/>
        </w:rPr>
        <w:t>uygulanabilecektir</w:t>
      </w:r>
      <w:r w:rsidRPr="00866DFF">
        <w:rPr>
          <w:rFonts w:asciiTheme="minorHAnsi" w:hAnsiTheme="minorHAnsi" w:cstheme="minorHAnsi"/>
        </w:rPr>
        <w:t xml:space="preserve">. </w:t>
      </w:r>
    </w:p>
    <w:p w14:paraId="4AEF41D3" w14:textId="785CACBC"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lastRenderedPageBreak/>
        <w:t xml:space="preserve">AG/YG elektrik direkleri karayolu veya demiryolu istimlak ve/veya mülkiyet sınırının dışında olmalıdır. GSM baz istasyonu kulelerinin, elektrik kuvvetli akım tesislerine olan en yakın yatay uzaklığı, kulenin toprak üstü boyundan 2 metre daha büyük olmalıdır. Ayrıca "Mobil Telekomünikasyon Şebekelerine Ait Baz İstasyonlarının Kuruluş Yeri, Ölçümleri, İşletilmesi ve Denetlenmesi Hakkında Yönetmelik" hükümlerine de uyulur (23 Ocak 2018 tarih ve 30310 Sayılı Resmi Gazete). </w:t>
      </w:r>
    </w:p>
    <w:p w14:paraId="57BD1531" w14:textId="365E5187" w:rsidR="00866DFF" w:rsidRPr="00866DFF" w:rsidRDefault="00866DFF" w:rsidP="00866DFF">
      <w:pPr>
        <w:pStyle w:val="ListeParagraf"/>
        <w:numPr>
          <w:ilvl w:val="0"/>
          <w:numId w:val="20"/>
        </w:numPr>
        <w:rPr>
          <w:rFonts w:asciiTheme="minorHAnsi" w:hAnsiTheme="minorHAnsi" w:cstheme="minorHAnsi"/>
        </w:rPr>
      </w:pPr>
      <w:proofErr w:type="gramStart"/>
      <w:r w:rsidRPr="00866DFF">
        <w:rPr>
          <w:rFonts w:asciiTheme="minorHAnsi" w:hAnsiTheme="minorHAnsi" w:cstheme="minorHAnsi"/>
        </w:rPr>
        <w:t>Rüzgar</w:t>
      </w:r>
      <w:proofErr w:type="gramEnd"/>
      <w:r w:rsidRPr="00866DFF">
        <w:rPr>
          <w:rFonts w:asciiTheme="minorHAnsi" w:hAnsiTheme="minorHAnsi" w:cstheme="minorHAnsi"/>
        </w:rPr>
        <w:t xml:space="preserve"> türbinleri, orman yangın söndürme havuzları vb. proje yapımına engel olabilecek istisnai yapılara yaklaşımlarda </w:t>
      </w:r>
      <w:proofErr w:type="spellStart"/>
      <w:r w:rsidR="000D53D3">
        <w:rPr>
          <w:rFonts w:asciiTheme="minorHAnsi" w:hAnsiTheme="minorHAnsi" w:cstheme="minorHAnsi"/>
        </w:rPr>
        <w:t>ŞİRKET’in</w:t>
      </w:r>
      <w:proofErr w:type="spellEnd"/>
      <w:r>
        <w:rPr>
          <w:rFonts w:asciiTheme="minorHAnsi" w:hAnsiTheme="minorHAnsi" w:cstheme="minorHAnsi"/>
        </w:rPr>
        <w:t xml:space="preserve"> </w:t>
      </w:r>
      <w:r w:rsidRPr="00866DFF">
        <w:rPr>
          <w:rFonts w:asciiTheme="minorHAnsi" w:hAnsiTheme="minorHAnsi" w:cstheme="minorHAnsi"/>
        </w:rPr>
        <w:t>görüşü alınarak proje tasarımı yapılır.</w:t>
      </w:r>
    </w:p>
    <w:p w14:paraId="0BE2D4F7" w14:textId="3184FBD5"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TEDAŞ 27.01.2017 Tarih ve E.7135 Sayı ile yayınlamış olduğu Enerji Nakil Hattı projelerinde dikkat edilecek hususların ilgili maddelerine aynen uyulacaktır. </w:t>
      </w:r>
    </w:p>
    <w:p w14:paraId="1810CB3E" w14:textId="5B6A7CEF"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Aplike edilen direk yerleri yüksek çözünürlükte işaretlenmiş şekilde ve mümkünse koordinat bilgisini de içerek şekilde fotoğraflanacaktır. Yüklenici proje dosyası hazırlığı için </w:t>
      </w:r>
      <w:proofErr w:type="spellStart"/>
      <w:r w:rsidR="000D53D3">
        <w:rPr>
          <w:rFonts w:asciiTheme="minorHAnsi" w:hAnsiTheme="minorHAnsi" w:cstheme="minorHAnsi"/>
        </w:rPr>
        <w:t>ŞİRKET’in</w:t>
      </w:r>
      <w:proofErr w:type="spellEnd"/>
      <w:r>
        <w:rPr>
          <w:rFonts w:asciiTheme="minorHAnsi" w:hAnsiTheme="minorHAnsi" w:cstheme="minorHAnsi"/>
        </w:rPr>
        <w:t xml:space="preserve"> </w:t>
      </w:r>
      <w:r w:rsidRPr="00866DFF">
        <w:rPr>
          <w:rFonts w:asciiTheme="minorHAnsi" w:hAnsiTheme="minorHAnsi" w:cstheme="minorHAnsi"/>
        </w:rPr>
        <w:t xml:space="preserve">erişim sağlayabileceği bir veri depolama alanı temin edecektir. </w:t>
      </w:r>
    </w:p>
    <w:p w14:paraId="5751D640" w14:textId="15F324A9"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Elektrik projesi ve direk yerlerine ilişkin fotoğraflar </w:t>
      </w:r>
      <w:r w:rsidR="000D53D3">
        <w:rPr>
          <w:rFonts w:asciiTheme="minorHAnsi" w:hAnsiTheme="minorHAnsi" w:cstheme="minorHAnsi"/>
        </w:rPr>
        <w:t>ŞİRKET</w:t>
      </w:r>
      <w:r>
        <w:rPr>
          <w:rFonts w:asciiTheme="minorHAnsi" w:hAnsiTheme="minorHAnsi" w:cstheme="minorHAnsi"/>
        </w:rPr>
        <w:t xml:space="preserve"> </w:t>
      </w:r>
      <w:r w:rsidRPr="00866DFF">
        <w:rPr>
          <w:rFonts w:asciiTheme="minorHAnsi" w:hAnsiTheme="minorHAnsi" w:cstheme="minorHAnsi"/>
        </w:rPr>
        <w:t xml:space="preserve">onayına sunulacaktır. Onaya sunulan fotoğraflarda tarih ve saat gösterilecektir. </w:t>
      </w:r>
    </w:p>
    <w:p w14:paraId="79952F16" w14:textId="5CCCCBB3" w:rsidR="00866DFF" w:rsidRPr="00866DFF" w:rsidRDefault="000D53D3" w:rsidP="00866DFF">
      <w:pPr>
        <w:pStyle w:val="ListeParagraf"/>
        <w:numPr>
          <w:ilvl w:val="0"/>
          <w:numId w:val="20"/>
        </w:numPr>
        <w:rPr>
          <w:rFonts w:asciiTheme="minorHAnsi" w:hAnsiTheme="minorHAnsi" w:cstheme="minorHAnsi"/>
        </w:rPr>
      </w:pPr>
      <w:r>
        <w:rPr>
          <w:rFonts w:asciiTheme="minorHAnsi" w:hAnsiTheme="minorHAnsi" w:cstheme="minorHAnsi"/>
        </w:rPr>
        <w:t>ŞİRKET</w:t>
      </w:r>
      <w:r w:rsidR="00866DFF">
        <w:rPr>
          <w:rFonts w:asciiTheme="minorHAnsi" w:hAnsiTheme="minorHAnsi" w:cstheme="minorHAnsi"/>
        </w:rPr>
        <w:t xml:space="preserve">, </w:t>
      </w:r>
      <w:r w:rsidR="00866DFF" w:rsidRPr="00866DFF">
        <w:rPr>
          <w:rFonts w:asciiTheme="minorHAnsi" w:hAnsiTheme="minorHAnsi" w:cstheme="minorHAnsi"/>
        </w:rPr>
        <w:t xml:space="preserve">gerek duyması durumunda </w:t>
      </w:r>
      <w:proofErr w:type="spellStart"/>
      <w:r w:rsidR="00866DFF" w:rsidRPr="00866DFF">
        <w:rPr>
          <w:rFonts w:asciiTheme="minorHAnsi" w:hAnsiTheme="minorHAnsi" w:cstheme="minorHAnsi"/>
        </w:rPr>
        <w:t>Yüklenici’nin</w:t>
      </w:r>
      <w:proofErr w:type="spellEnd"/>
      <w:r w:rsidR="00866DFF" w:rsidRPr="00866DFF">
        <w:rPr>
          <w:rFonts w:asciiTheme="minorHAnsi" w:hAnsiTheme="minorHAnsi" w:cstheme="minorHAnsi"/>
        </w:rPr>
        <w:t xml:space="preserve"> kendisine teslim ettiği projeleri sahada kontrol edebilir. Yüklenici bu saha denetimine katılabilir. Yapılan denetimde fen kurallarına aykırı projelendirilen direkler ve diğer dağıtım varlıkları için </w:t>
      </w:r>
      <w:r w:rsidR="00866DFF">
        <w:rPr>
          <w:rFonts w:asciiTheme="minorHAnsi" w:hAnsiTheme="minorHAnsi" w:cstheme="minorHAnsi"/>
        </w:rPr>
        <w:t xml:space="preserve">Sözleşmedeki ilgili </w:t>
      </w:r>
      <w:r w:rsidR="00447650">
        <w:rPr>
          <w:rFonts w:asciiTheme="minorHAnsi" w:hAnsiTheme="minorHAnsi" w:cstheme="minorHAnsi"/>
        </w:rPr>
        <w:t>ve karşılığı</w:t>
      </w:r>
      <w:r w:rsidR="00866DFF">
        <w:rPr>
          <w:rFonts w:asciiTheme="minorHAnsi" w:hAnsiTheme="minorHAnsi" w:cstheme="minorHAnsi"/>
        </w:rPr>
        <w:t xml:space="preserve"> olan ceza koşulları çerçevesinde </w:t>
      </w:r>
      <w:r w:rsidR="00866DFF" w:rsidRPr="00866DFF">
        <w:rPr>
          <w:rFonts w:asciiTheme="minorHAnsi" w:hAnsiTheme="minorHAnsi" w:cstheme="minorHAnsi"/>
        </w:rPr>
        <w:t xml:space="preserve">ceza </w:t>
      </w:r>
      <w:r w:rsidR="00866DFF">
        <w:rPr>
          <w:rFonts w:asciiTheme="minorHAnsi" w:hAnsiTheme="minorHAnsi" w:cstheme="minorHAnsi"/>
        </w:rPr>
        <w:t>uygulanabilecektir</w:t>
      </w:r>
      <w:r w:rsidR="00866DFF" w:rsidRPr="00866DFF">
        <w:rPr>
          <w:rFonts w:asciiTheme="minorHAnsi" w:hAnsiTheme="minorHAnsi" w:cstheme="minorHAnsi"/>
        </w:rPr>
        <w:t xml:space="preserve">. Aynı zamanda bu düzeltmeler için </w:t>
      </w:r>
      <w:proofErr w:type="spellStart"/>
      <w:r w:rsidR="00866DFF" w:rsidRPr="00866DFF">
        <w:rPr>
          <w:rFonts w:asciiTheme="minorHAnsi" w:hAnsiTheme="minorHAnsi" w:cstheme="minorHAnsi"/>
        </w:rPr>
        <w:t>Yüklenici’ye</w:t>
      </w:r>
      <w:proofErr w:type="spellEnd"/>
      <w:r w:rsidR="00866DFF" w:rsidRPr="00866DFF">
        <w:rPr>
          <w:rFonts w:asciiTheme="minorHAnsi" w:hAnsiTheme="minorHAnsi" w:cstheme="minorHAnsi"/>
        </w:rPr>
        <w:t xml:space="preserve"> herhangi bir bedel ödenmeyecektir. </w:t>
      </w:r>
    </w:p>
    <w:p w14:paraId="488E7B98" w14:textId="59D55988" w:rsid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TEDAŞ proje onay sürecinde, proje tekniğine yönelik istenebilecek ilave kurum görüşleri (DSİ sulama kanallarına yönelik görüşler, Karayolu ve Demiryollarına yönelik görüşler, biçerdöver çalışması muhtemel arazilere yönelik görüşler vb.) Yüklenici marifetiyle temin edilecek; kurumların ve TEDAŞ’ın saha gezi talepleri Yüklenici tarafından organize edilecek ve gerçekleştirilecektir.</w:t>
      </w:r>
    </w:p>
    <w:p w14:paraId="59F41219" w14:textId="334E1688" w:rsidR="00866DFF" w:rsidRDefault="00866DFF" w:rsidP="00866DFF">
      <w:pPr>
        <w:pStyle w:val="ListeParagraf"/>
        <w:numPr>
          <w:ilvl w:val="0"/>
          <w:numId w:val="20"/>
        </w:numPr>
        <w:rPr>
          <w:rFonts w:asciiTheme="minorHAnsi" w:hAnsiTheme="minorHAnsi" w:cstheme="minorHAnsi"/>
        </w:rPr>
      </w:pPr>
      <w:r>
        <w:rPr>
          <w:rFonts w:asciiTheme="minorHAnsi" w:hAnsiTheme="minorHAnsi" w:cstheme="minorHAnsi"/>
        </w:rPr>
        <w:t xml:space="preserve">TEDAŞ Bölge Müdürlüğü’nün, </w:t>
      </w:r>
      <w:r w:rsidR="000D53D3">
        <w:rPr>
          <w:rFonts w:asciiTheme="minorHAnsi" w:hAnsiTheme="minorHAnsi" w:cstheme="minorHAnsi"/>
        </w:rPr>
        <w:t>ŞİRKET</w:t>
      </w:r>
      <w:r>
        <w:rPr>
          <w:rFonts w:asciiTheme="minorHAnsi" w:hAnsiTheme="minorHAnsi" w:cstheme="minorHAnsi"/>
        </w:rPr>
        <w:t xml:space="preserve"> direktiflerine kısmen veya tamamıyla aykırı talepleri ile, karar yetkisi </w:t>
      </w:r>
      <w:proofErr w:type="spellStart"/>
      <w:r w:rsidR="000D53D3">
        <w:rPr>
          <w:rFonts w:asciiTheme="minorHAnsi" w:hAnsiTheme="minorHAnsi" w:cstheme="minorHAnsi"/>
        </w:rPr>
        <w:t>ŞİRKET’te</w:t>
      </w:r>
      <w:proofErr w:type="spellEnd"/>
      <w:r>
        <w:rPr>
          <w:rFonts w:asciiTheme="minorHAnsi" w:hAnsiTheme="minorHAnsi" w:cstheme="minorHAnsi"/>
        </w:rPr>
        <w:t xml:space="preserve"> olan tasarım ve malzeme kullanımına dair bilumum yönlendirmelerinden kaynaklanan zaman ve iş gücü kaybı yanında iş programında sapma oluşturacak durumlar </w:t>
      </w:r>
      <w:r w:rsidR="000D53D3">
        <w:rPr>
          <w:rFonts w:asciiTheme="minorHAnsi" w:hAnsiTheme="minorHAnsi" w:cstheme="minorHAnsi"/>
        </w:rPr>
        <w:t>ŞİRKET</w:t>
      </w:r>
      <w:r>
        <w:rPr>
          <w:rFonts w:asciiTheme="minorHAnsi" w:hAnsiTheme="minorHAnsi" w:cstheme="minorHAnsi"/>
        </w:rPr>
        <w:t xml:space="preserve"> sorumluluğundadır. Yüklenici benzer durumlardan sorumlu tutulmayacaktır.</w:t>
      </w:r>
    </w:p>
    <w:p w14:paraId="3619ED1C" w14:textId="162B26C5" w:rsidR="00866DFF" w:rsidRPr="00866DFF" w:rsidRDefault="00866DFF" w:rsidP="00866DFF">
      <w:pPr>
        <w:pStyle w:val="ListeParagraf"/>
        <w:numPr>
          <w:ilvl w:val="0"/>
          <w:numId w:val="20"/>
        </w:numPr>
        <w:rPr>
          <w:rFonts w:asciiTheme="minorHAnsi" w:hAnsiTheme="minorHAnsi" w:cstheme="minorHAnsi"/>
        </w:rPr>
      </w:pPr>
      <w:r>
        <w:rPr>
          <w:rFonts w:asciiTheme="minorHAnsi" w:hAnsiTheme="minorHAnsi" w:cstheme="minorHAnsi"/>
        </w:rPr>
        <w:t xml:space="preserve">Yüklenici tarafından hazırlana her türlü projenin </w:t>
      </w:r>
      <w:r w:rsidR="000D53D3">
        <w:rPr>
          <w:rFonts w:asciiTheme="minorHAnsi" w:hAnsiTheme="minorHAnsi" w:cstheme="minorHAnsi"/>
        </w:rPr>
        <w:t>ŞİRKET</w:t>
      </w:r>
      <w:r>
        <w:rPr>
          <w:rFonts w:asciiTheme="minorHAnsi" w:hAnsiTheme="minorHAnsi" w:cstheme="minorHAnsi"/>
        </w:rPr>
        <w:t xml:space="preserve"> adına oluru </w:t>
      </w:r>
      <w:r w:rsidR="000D53D3">
        <w:rPr>
          <w:rFonts w:asciiTheme="minorHAnsi" w:hAnsiTheme="minorHAnsi" w:cstheme="minorHAnsi"/>
        </w:rPr>
        <w:t>ŞİRKET</w:t>
      </w:r>
      <w:r>
        <w:rPr>
          <w:rFonts w:asciiTheme="minorHAnsi" w:hAnsiTheme="minorHAnsi" w:cstheme="minorHAnsi"/>
        </w:rPr>
        <w:t xml:space="preserve"> Kontrol Yetkilisi olup; </w:t>
      </w:r>
      <w:r w:rsidR="000D53D3">
        <w:rPr>
          <w:rFonts w:asciiTheme="minorHAnsi" w:hAnsiTheme="minorHAnsi" w:cstheme="minorHAnsi"/>
        </w:rPr>
        <w:t>ŞİRKET</w:t>
      </w:r>
      <w:r>
        <w:rPr>
          <w:rFonts w:asciiTheme="minorHAnsi" w:hAnsiTheme="minorHAnsi" w:cstheme="minorHAnsi"/>
        </w:rPr>
        <w:t xml:space="preserve"> Elektrik Projesi Taslağına zamanında ve yeterli ölçüde görüş belirtmediği işlere dair proje yapım sürecini kısmen ya da tamamen tekrar ettirmesi halinde Yüklenicinin bu hususta harcanan iş gücü, aylık hedeflerinde</w:t>
      </w:r>
      <w:r w:rsidR="000D53D3">
        <w:rPr>
          <w:rFonts w:asciiTheme="minorHAnsi" w:hAnsiTheme="minorHAnsi" w:cstheme="minorHAnsi"/>
        </w:rPr>
        <w:t xml:space="preserve"> ŞİRKET</w:t>
      </w:r>
      <w:r>
        <w:rPr>
          <w:rFonts w:asciiTheme="minorHAnsi" w:hAnsiTheme="minorHAnsi" w:cstheme="minorHAnsi"/>
        </w:rPr>
        <w:t xml:space="preserve"> tarafından dikkate alınacak ve yok sayılmayacaktır.</w:t>
      </w:r>
    </w:p>
    <w:p w14:paraId="1D28506F" w14:textId="33C782A1"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Hazırlanan projeler; her yıl </w:t>
      </w:r>
      <w:proofErr w:type="spellStart"/>
      <w:r w:rsidRPr="00866DFF">
        <w:rPr>
          <w:rFonts w:asciiTheme="minorHAnsi" w:hAnsiTheme="minorHAnsi" w:cstheme="minorHAnsi"/>
        </w:rPr>
        <w:t>ETKB’nın</w:t>
      </w:r>
      <w:proofErr w:type="spellEnd"/>
      <w:r w:rsidRPr="00866DFF">
        <w:rPr>
          <w:rFonts w:asciiTheme="minorHAnsi" w:hAnsiTheme="minorHAnsi" w:cstheme="minorHAnsi"/>
        </w:rPr>
        <w:t xml:space="preserve"> tebliğ ve yönetmelikler ile belirlediği yetki dağılımına bağlı kalınarak, ilgili Şirketlere onaylattırılacaktır (Hazırlanan projelerin kontrol ve onay işlemleri, </w:t>
      </w:r>
      <w:proofErr w:type="spellStart"/>
      <w:r w:rsidR="000D53D3">
        <w:rPr>
          <w:rFonts w:asciiTheme="minorHAnsi" w:hAnsiTheme="minorHAnsi" w:cstheme="minorHAnsi"/>
        </w:rPr>
        <w:t>ŞİRKET’in</w:t>
      </w:r>
      <w:proofErr w:type="spellEnd"/>
      <w:r w:rsidRPr="00866DFF">
        <w:rPr>
          <w:rFonts w:asciiTheme="minorHAnsi" w:hAnsiTheme="minorHAnsi" w:cstheme="minorHAnsi"/>
        </w:rPr>
        <w:t xml:space="preserve"> onay matrisinde belirtilen yetkilere bağlı kalınarak gerçekleştirilecektir). </w:t>
      </w:r>
    </w:p>
    <w:p w14:paraId="2EA2807A" w14:textId="07EB1FE0"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Sahada </w:t>
      </w:r>
      <w:r>
        <w:rPr>
          <w:rFonts w:asciiTheme="minorHAnsi" w:hAnsiTheme="minorHAnsi" w:cstheme="minorHAnsi"/>
        </w:rPr>
        <w:t xml:space="preserve">çalışan proje personeline dair </w:t>
      </w:r>
      <w:r w:rsidRPr="00866DFF">
        <w:rPr>
          <w:rFonts w:asciiTheme="minorHAnsi" w:hAnsiTheme="minorHAnsi" w:cstheme="minorHAnsi"/>
        </w:rPr>
        <w:t xml:space="preserve">iş güvenliği tedbirleri Yüklenici tarafından alınır. İş güvenliği ihlali halinde, </w:t>
      </w:r>
      <w:r w:rsidR="000D53D3">
        <w:rPr>
          <w:rFonts w:asciiTheme="minorHAnsi" w:hAnsiTheme="minorHAnsi" w:cstheme="minorHAnsi"/>
        </w:rPr>
        <w:t>ŞİRKET</w:t>
      </w:r>
      <w:r>
        <w:rPr>
          <w:rFonts w:asciiTheme="minorHAnsi" w:hAnsiTheme="minorHAnsi" w:cstheme="minorHAnsi"/>
        </w:rPr>
        <w:t xml:space="preserve"> </w:t>
      </w:r>
      <w:r w:rsidRPr="00866DFF">
        <w:rPr>
          <w:rFonts w:asciiTheme="minorHAnsi" w:hAnsiTheme="minorHAnsi" w:cstheme="minorHAnsi"/>
        </w:rPr>
        <w:t xml:space="preserve">Kontrol </w:t>
      </w:r>
      <w:r w:rsidR="0017314A">
        <w:rPr>
          <w:rFonts w:asciiTheme="minorHAnsi" w:hAnsiTheme="minorHAnsi" w:cstheme="minorHAnsi"/>
        </w:rPr>
        <w:t>Yetkilis</w:t>
      </w:r>
      <w:r w:rsidRPr="00866DFF">
        <w:rPr>
          <w:rFonts w:asciiTheme="minorHAnsi" w:hAnsiTheme="minorHAnsi" w:cstheme="minorHAnsi"/>
        </w:rPr>
        <w:t xml:space="preserve">i iş durdurma yetkisine sahiptir. </w:t>
      </w:r>
    </w:p>
    <w:p w14:paraId="2B278D1B" w14:textId="48B7BAAD"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Yüklenici hiçbir suretle enerji veremez, enerji kesemez</w:t>
      </w:r>
      <w:r w:rsidR="00744271">
        <w:rPr>
          <w:rFonts w:asciiTheme="minorHAnsi" w:hAnsiTheme="minorHAnsi" w:cstheme="minorHAnsi"/>
        </w:rPr>
        <w:t xml:space="preserve">. </w:t>
      </w:r>
      <w:r w:rsidR="000D53D3">
        <w:rPr>
          <w:rFonts w:asciiTheme="minorHAnsi" w:hAnsiTheme="minorHAnsi" w:cstheme="minorHAnsi"/>
        </w:rPr>
        <w:t>ŞİRKET</w:t>
      </w:r>
      <w:r w:rsidR="00744271">
        <w:rPr>
          <w:rFonts w:asciiTheme="minorHAnsi" w:hAnsiTheme="minorHAnsi" w:cstheme="minorHAnsi"/>
        </w:rPr>
        <w:t>, Yüklenicinin enerji kesme ve verme ile ilgili tüm gereksinimini bu konuda yetkilendirilmiş saha ekipleri marifeti ile yerine getirecektir.</w:t>
      </w:r>
      <w:r w:rsidRPr="00866DFF">
        <w:rPr>
          <w:rFonts w:asciiTheme="minorHAnsi" w:hAnsiTheme="minorHAnsi" w:cstheme="minorHAnsi"/>
        </w:rPr>
        <w:t xml:space="preserve"> </w:t>
      </w:r>
    </w:p>
    <w:p w14:paraId="275D14E9" w14:textId="4B8159E3"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Yüklenici, </w:t>
      </w:r>
      <w:r w:rsidR="000D53D3">
        <w:rPr>
          <w:rFonts w:asciiTheme="minorHAnsi" w:hAnsiTheme="minorHAnsi" w:cstheme="minorHAnsi"/>
        </w:rPr>
        <w:t>ŞİRKET</w:t>
      </w:r>
      <w:r w:rsidR="00744271" w:rsidRPr="00866DFF">
        <w:rPr>
          <w:rFonts w:asciiTheme="minorHAnsi" w:hAnsiTheme="minorHAnsi" w:cstheme="minorHAnsi"/>
        </w:rPr>
        <w:t xml:space="preserve"> </w:t>
      </w:r>
      <w:r w:rsidRPr="00866DFF">
        <w:rPr>
          <w:rFonts w:asciiTheme="minorHAnsi" w:hAnsiTheme="minorHAnsi" w:cstheme="minorHAnsi"/>
        </w:rPr>
        <w:t xml:space="preserve">yetkili elemanları olmadan DM, KÖK, vb. enerjili kısımları açamaz içeri giremez. </w:t>
      </w:r>
    </w:p>
    <w:p w14:paraId="38F7E8CA" w14:textId="6AD27A48"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Yüklenici, proje talep listesinde yapılan/yapılacak işler konusunda </w:t>
      </w:r>
      <w:proofErr w:type="spellStart"/>
      <w:r w:rsidR="000D53D3">
        <w:rPr>
          <w:rFonts w:asciiTheme="minorHAnsi" w:hAnsiTheme="minorHAnsi" w:cstheme="minorHAnsi"/>
        </w:rPr>
        <w:t>ŞİRKET</w:t>
      </w:r>
      <w:r w:rsidRPr="00866DFF">
        <w:rPr>
          <w:rFonts w:asciiTheme="minorHAnsi" w:hAnsiTheme="minorHAnsi" w:cstheme="minorHAnsi"/>
        </w:rPr>
        <w:t>’</w:t>
      </w:r>
      <w:r w:rsidR="00744271">
        <w:rPr>
          <w:rFonts w:asciiTheme="minorHAnsi" w:hAnsiTheme="minorHAnsi" w:cstheme="minorHAnsi"/>
        </w:rPr>
        <w:t>i</w:t>
      </w:r>
      <w:r w:rsidRPr="00866DFF">
        <w:rPr>
          <w:rFonts w:asciiTheme="minorHAnsi" w:hAnsiTheme="minorHAnsi" w:cstheme="minorHAnsi"/>
        </w:rPr>
        <w:t>n</w:t>
      </w:r>
      <w:proofErr w:type="spellEnd"/>
      <w:r w:rsidRPr="00866DFF">
        <w:rPr>
          <w:rFonts w:asciiTheme="minorHAnsi" w:hAnsiTheme="minorHAnsi" w:cstheme="minorHAnsi"/>
        </w:rPr>
        <w:t xml:space="preserve"> diğer birimleriyle yapacağı ve/veya yaptığı tüm görüşmeleri </w:t>
      </w:r>
      <w:r w:rsidR="000D53D3">
        <w:rPr>
          <w:rFonts w:asciiTheme="minorHAnsi" w:hAnsiTheme="minorHAnsi" w:cstheme="minorHAnsi"/>
        </w:rPr>
        <w:t>ŞİRKET</w:t>
      </w:r>
      <w:r w:rsidR="00744271" w:rsidRPr="00866DFF">
        <w:rPr>
          <w:rFonts w:asciiTheme="minorHAnsi" w:hAnsiTheme="minorHAnsi" w:cstheme="minorHAnsi"/>
        </w:rPr>
        <w:t xml:space="preserve"> </w:t>
      </w:r>
      <w:r w:rsidRPr="00866DFF">
        <w:rPr>
          <w:rFonts w:asciiTheme="minorHAnsi" w:hAnsiTheme="minorHAnsi" w:cstheme="minorHAnsi"/>
        </w:rPr>
        <w:t xml:space="preserve">Kontrol </w:t>
      </w:r>
      <w:r w:rsidR="0017314A">
        <w:rPr>
          <w:rFonts w:asciiTheme="minorHAnsi" w:hAnsiTheme="minorHAnsi" w:cstheme="minorHAnsi"/>
        </w:rPr>
        <w:t>Yetkilisi</w:t>
      </w:r>
      <w:r w:rsidRPr="00866DFF">
        <w:rPr>
          <w:rFonts w:asciiTheme="minorHAnsi" w:hAnsiTheme="minorHAnsi" w:cstheme="minorHAnsi"/>
        </w:rPr>
        <w:t xml:space="preserve"> ile paylaşacaktır.</w:t>
      </w:r>
    </w:p>
    <w:p w14:paraId="19AA656D" w14:textId="27A9FC4B"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Yüklenici, etüt elemanlarının saha çalışmaları esnasında 3.şahıs, kolluk görevlileri ve vatandaşlar ile hiçbir şekilde tartışmaya, diyaloğa giremez. Bu gibi durumları </w:t>
      </w:r>
      <w:r w:rsidR="000D53D3">
        <w:rPr>
          <w:rFonts w:asciiTheme="minorHAnsi" w:hAnsiTheme="minorHAnsi" w:cstheme="minorHAnsi"/>
        </w:rPr>
        <w:t>ŞİRKET</w:t>
      </w:r>
      <w:r w:rsidR="00744271" w:rsidRPr="00866DFF">
        <w:rPr>
          <w:rFonts w:asciiTheme="minorHAnsi" w:hAnsiTheme="minorHAnsi" w:cstheme="minorHAnsi"/>
        </w:rPr>
        <w:t xml:space="preserve"> </w:t>
      </w:r>
      <w:r w:rsidRPr="00866DFF">
        <w:rPr>
          <w:rFonts w:asciiTheme="minorHAnsi" w:hAnsiTheme="minorHAnsi" w:cstheme="minorHAnsi"/>
        </w:rPr>
        <w:t xml:space="preserve">Kontrol </w:t>
      </w:r>
      <w:proofErr w:type="spellStart"/>
      <w:r w:rsidR="0017314A">
        <w:rPr>
          <w:rFonts w:asciiTheme="minorHAnsi" w:hAnsiTheme="minorHAnsi" w:cstheme="minorHAnsi"/>
        </w:rPr>
        <w:t>Yetkilisi’ne</w:t>
      </w:r>
      <w:proofErr w:type="spellEnd"/>
      <w:r w:rsidRPr="00866DFF">
        <w:rPr>
          <w:rFonts w:asciiTheme="minorHAnsi" w:hAnsiTheme="minorHAnsi" w:cstheme="minorHAnsi"/>
        </w:rPr>
        <w:t xml:space="preserve"> bildirmek zorundadır.</w:t>
      </w:r>
    </w:p>
    <w:p w14:paraId="3901CA7C" w14:textId="3F407E85"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Saha etüt esnasında alınacak trafik ve her türlü cezai bedellerden </w:t>
      </w:r>
      <w:r w:rsidR="000D53D3">
        <w:rPr>
          <w:rFonts w:asciiTheme="minorHAnsi" w:hAnsiTheme="minorHAnsi" w:cstheme="minorHAnsi"/>
        </w:rPr>
        <w:t>ŞİRKET</w:t>
      </w:r>
      <w:r w:rsidR="00744271" w:rsidRPr="00866DFF">
        <w:rPr>
          <w:rFonts w:asciiTheme="minorHAnsi" w:hAnsiTheme="minorHAnsi" w:cstheme="minorHAnsi"/>
        </w:rPr>
        <w:t xml:space="preserve"> </w:t>
      </w:r>
      <w:r w:rsidRPr="00866DFF">
        <w:rPr>
          <w:rFonts w:asciiTheme="minorHAnsi" w:hAnsiTheme="minorHAnsi" w:cstheme="minorHAnsi"/>
        </w:rPr>
        <w:t xml:space="preserve">sorumlu tutulamaz. </w:t>
      </w:r>
    </w:p>
    <w:p w14:paraId="14C1C041" w14:textId="06302679"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lastRenderedPageBreak/>
        <w:t xml:space="preserve">Yüklenici tarafından iş planına göre hazırlanan projeler TEDAŞ Bölge Müdürlüğü veya </w:t>
      </w:r>
      <w:r w:rsidR="000D53D3">
        <w:rPr>
          <w:rFonts w:asciiTheme="minorHAnsi" w:hAnsiTheme="minorHAnsi" w:cstheme="minorHAnsi"/>
        </w:rPr>
        <w:t>ŞİRKET</w:t>
      </w:r>
      <w:r w:rsidR="00744271" w:rsidRPr="00866DFF">
        <w:rPr>
          <w:rFonts w:asciiTheme="minorHAnsi" w:hAnsiTheme="minorHAnsi" w:cstheme="minorHAnsi"/>
        </w:rPr>
        <w:t xml:space="preserve"> </w:t>
      </w:r>
      <w:r w:rsidRPr="00866DFF">
        <w:rPr>
          <w:rFonts w:asciiTheme="minorHAnsi" w:hAnsiTheme="minorHAnsi" w:cstheme="minorHAnsi"/>
        </w:rPr>
        <w:t xml:space="preserve">tarafından onaylanması ile </w:t>
      </w:r>
      <w:proofErr w:type="spellStart"/>
      <w:r w:rsidRPr="00866DFF">
        <w:rPr>
          <w:rFonts w:asciiTheme="minorHAnsi" w:hAnsiTheme="minorHAnsi" w:cstheme="minorHAnsi"/>
        </w:rPr>
        <w:t>Yüklenici’de</w:t>
      </w:r>
      <w:proofErr w:type="spellEnd"/>
      <w:r w:rsidRPr="00866DFF">
        <w:rPr>
          <w:rFonts w:asciiTheme="minorHAnsi" w:hAnsiTheme="minorHAnsi" w:cstheme="minorHAnsi"/>
        </w:rPr>
        <w:t xml:space="preserve"> bulunan proje üzerindeki yasal telif hakları </w:t>
      </w:r>
      <w:r w:rsidR="00744271">
        <w:rPr>
          <w:rFonts w:asciiTheme="minorHAnsi" w:hAnsiTheme="minorHAnsi" w:cstheme="minorHAnsi"/>
        </w:rPr>
        <w:t xml:space="preserve">ve hukuki sorumlulukları </w:t>
      </w:r>
      <w:r w:rsidRPr="00866DFF">
        <w:rPr>
          <w:rFonts w:asciiTheme="minorHAnsi" w:hAnsiTheme="minorHAnsi" w:cstheme="minorHAnsi"/>
        </w:rPr>
        <w:t xml:space="preserve">devredilmiş olur. </w:t>
      </w:r>
      <w:r w:rsidR="000D53D3">
        <w:rPr>
          <w:rFonts w:asciiTheme="minorHAnsi" w:hAnsiTheme="minorHAnsi" w:cstheme="minorHAnsi"/>
        </w:rPr>
        <w:t>ŞİRKET</w:t>
      </w:r>
      <w:r w:rsidR="00744271" w:rsidRPr="00866DFF">
        <w:rPr>
          <w:rFonts w:asciiTheme="minorHAnsi" w:hAnsiTheme="minorHAnsi" w:cstheme="minorHAnsi"/>
        </w:rPr>
        <w:t xml:space="preserve"> </w:t>
      </w:r>
      <w:r w:rsidR="00744271">
        <w:rPr>
          <w:rFonts w:asciiTheme="minorHAnsi" w:hAnsiTheme="minorHAnsi" w:cstheme="minorHAnsi"/>
        </w:rPr>
        <w:t xml:space="preserve">bu kapsamdaki </w:t>
      </w:r>
      <w:r w:rsidRPr="00866DFF">
        <w:rPr>
          <w:rFonts w:asciiTheme="minorHAnsi" w:hAnsiTheme="minorHAnsi" w:cstheme="minorHAnsi"/>
        </w:rPr>
        <w:t xml:space="preserve">projeleri istediği </w:t>
      </w:r>
      <w:r w:rsidR="00744271">
        <w:rPr>
          <w:rFonts w:asciiTheme="minorHAnsi" w:hAnsiTheme="minorHAnsi" w:cstheme="minorHAnsi"/>
        </w:rPr>
        <w:t xml:space="preserve">resmi kurum ve 3. Şahıs ile </w:t>
      </w:r>
      <w:r w:rsidRPr="00866DFF">
        <w:rPr>
          <w:rFonts w:asciiTheme="minorHAnsi" w:hAnsiTheme="minorHAnsi" w:cstheme="minorHAnsi"/>
        </w:rPr>
        <w:t xml:space="preserve">paylaşma hakkına sahiptir. </w:t>
      </w:r>
    </w:p>
    <w:p w14:paraId="67F942D8" w14:textId="00C58A83" w:rsidR="00866DFF" w:rsidRPr="00866DFF" w:rsidRDefault="00866DFF" w:rsidP="00866DFF">
      <w:pPr>
        <w:pStyle w:val="ListeParagraf"/>
        <w:numPr>
          <w:ilvl w:val="0"/>
          <w:numId w:val="20"/>
        </w:numPr>
        <w:rPr>
          <w:rFonts w:asciiTheme="minorHAnsi" w:hAnsiTheme="minorHAnsi" w:cstheme="minorHAnsi"/>
        </w:rPr>
      </w:pPr>
      <w:r w:rsidRPr="00866DFF">
        <w:rPr>
          <w:rFonts w:asciiTheme="minorHAnsi" w:hAnsiTheme="minorHAnsi" w:cstheme="minorHAnsi"/>
        </w:rPr>
        <w:t xml:space="preserve">Onaylanan projeler, </w:t>
      </w:r>
      <w:r w:rsidR="00744271" w:rsidRPr="00866DFF">
        <w:rPr>
          <w:rFonts w:asciiTheme="minorHAnsi" w:hAnsiTheme="minorHAnsi" w:cstheme="minorHAnsi"/>
        </w:rPr>
        <w:t>Sözleşme’nin</w:t>
      </w:r>
      <w:r w:rsidRPr="00866DFF">
        <w:rPr>
          <w:rFonts w:asciiTheme="minorHAnsi" w:hAnsiTheme="minorHAnsi" w:cstheme="minorHAnsi"/>
        </w:rPr>
        <w:t xml:space="preserve"> tamamlanmasından itibaren 5 (beş) yıl boyunca Yüklenici tarafından her an ibraz edilmek üzere fiziki ve dijital olarak arşivlenecektir. </w:t>
      </w:r>
    </w:p>
    <w:p w14:paraId="5369F905" w14:textId="06C87BE0" w:rsidR="005542E3" w:rsidRDefault="00866DFF" w:rsidP="005542E3">
      <w:pPr>
        <w:pStyle w:val="ListeParagraf"/>
        <w:numPr>
          <w:ilvl w:val="0"/>
          <w:numId w:val="20"/>
        </w:numPr>
        <w:rPr>
          <w:rFonts w:asciiTheme="minorHAnsi" w:hAnsiTheme="minorHAnsi" w:cstheme="minorHAnsi"/>
        </w:rPr>
      </w:pPr>
      <w:r w:rsidRPr="00866DFF">
        <w:rPr>
          <w:rFonts w:asciiTheme="minorHAnsi" w:hAnsiTheme="minorHAnsi" w:cstheme="minorHAnsi"/>
        </w:rPr>
        <w:t xml:space="preserve">Sözleşmenin imza tarihinden sonra yürürlükte bulunan Yönetmelik ve şartnamelerin değişmesi durumunda, yüklenici yeni şartname ve yönetmeliklerin temin edilmesi ve uygulanmasından sorumlu tutulacaktır. Yeni yönetmelik ve şartnamelere göre yapacağı değişiklikler için bedel talep etmeyecektir. </w:t>
      </w:r>
      <w:r w:rsidR="00744271">
        <w:rPr>
          <w:rFonts w:asciiTheme="minorHAnsi" w:hAnsiTheme="minorHAnsi" w:cstheme="minorHAnsi"/>
        </w:rPr>
        <w:t>Bununla birlikte ilgili revizyon işlemleri için geçen süre iş programında sapma olarak değerlendirilmeyecek, harcanan iş gücü de Yüklenicinin aylık hedefleri kapsamında Proje Üretimi kapsamında sayılacaktır.</w:t>
      </w:r>
    </w:p>
    <w:p w14:paraId="7471222F" w14:textId="762268CF" w:rsidR="005542E3" w:rsidRDefault="005542E3" w:rsidP="005542E3">
      <w:pPr>
        <w:pStyle w:val="ListeParagraf"/>
        <w:numPr>
          <w:ilvl w:val="0"/>
          <w:numId w:val="20"/>
        </w:numPr>
        <w:rPr>
          <w:rFonts w:asciiTheme="minorHAnsi" w:hAnsiTheme="minorHAnsi" w:cstheme="minorHAnsi"/>
        </w:rPr>
      </w:pPr>
      <w:r>
        <w:rPr>
          <w:rFonts w:asciiTheme="minorHAnsi" w:hAnsiTheme="minorHAnsi" w:cstheme="minorHAnsi"/>
        </w:rPr>
        <w:t>Projelerin tasarımı/çizimi esnasında ekosisteme zarar verilmemesi için gerekli çevresel hususlar (Örneğin; proje güzergahında endemik bitki ve/veya hayvan türü</w:t>
      </w:r>
      <w:r w:rsidR="00457C91">
        <w:rPr>
          <w:rFonts w:asciiTheme="minorHAnsi" w:hAnsiTheme="minorHAnsi" w:cstheme="minorHAnsi"/>
        </w:rPr>
        <w:t xml:space="preserve">, koruma altına alınmış bölge </w:t>
      </w:r>
      <w:r w:rsidR="005B72D6">
        <w:rPr>
          <w:rFonts w:asciiTheme="minorHAnsi" w:hAnsiTheme="minorHAnsi" w:cstheme="minorHAnsi"/>
        </w:rPr>
        <w:t>vb. varsa alternatif proje güzergahı belirlenmeli, ekosisteme olumsuz etkiler ve biyolojik çeşitlilik dikkate alınmalıdır.) göz önünde bulundurulmalıdır.</w:t>
      </w:r>
    </w:p>
    <w:p w14:paraId="4389AFD2" w14:textId="20845BB9" w:rsidR="005B72D6" w:rsidRDefault="005B72D6" w:rsidP="005542E3">
      <w:pPr>
        <w:pStyle w:val="ListeParagraf"/>
        <w:numPr>
          <w:ilvl w:val="0"/>
          <w:numId w:val="20"/>
        </w:numPr>
        <w:rPr>
          <w:rFonts w:asciiTheme="minorHAnsi" w:hAnsiTheme="minorHAnsi" w:cstheme="minorHAnsi"/>
        </w:rPr>
      </w:pPr>
      <w:r>
        <w:rPr>
          <w:rFonts w:asciiTheme="minorHAnsi" w:hAnsiTheme="minorHAnsi" w:cstheme="minorHAnsi"/>
        </w:rPr>
        <w:t xml:space="preserve">Yatırım programı kapsamında ormanlık alanlarda gerçekleştirilecek ENH geçişi zorunlu ise, biyolojik çeşitliliği koruyacak ve biyolojik çeşitlilik üzerindeki etkileri en aza indirecek şekilde proje hazırlanır. Ormanlık alanlarda ENH geçişinin zorunlu olduğu durumlarda, yeni yol şeridi açılmadan mevcut yol kenarları veya yangın için açılan yollar kullanılmaktadır. </w:t>
      </w:r>
    </w:p>
    <w:p w14:paraId="355EFC57" w14:textId="28039E2E" w:rsidR="00744271" w:rsidRPr="00D74194" w:rsidRDefault="00744271" w:rsidP="00744271">
      <w:pPr>
        <w:pStyle w:val="Balk2"/>
        <w:numPr>
          <w:ilvl w:val="1"/>
          <w:numId w:val="11"/>
        </w:numPr>
        <w:rPr>
          <w:rFonts w:cstheme="minorHAnsi"/>
          <w:szCs w:val="22"/>
        </w:rPr>
      </w:pPr>
      <w:bookmarkStart w:id="21" w:name="_Toc148349200"/>
      <w:bookmarkStart w:id="22" w:name="_Toc148349201"/>
      <w:bookmarkEnd w:id="21"/>
      <w:bookmarkEnd w:id="22"/>
      <w:r>
        <w:rPr>
          <w:rFonts w:cstheme="minorHAnsi"/>
          <w:szCs w:val="22"/>
        </w:rPr>
        <w:t>Projelerin Kontrol ve Onayı</w:t>
      </w:r>
    </w:p>
    <w:p w14:paraId="2B109A79" w14:textId="72461CAA" w:rsidR="00744271" w:rsidRPr="00744271" w:rsidRDefault="00744271" w:rsidP="00744271">
      <w:pPr>
        <w:rPr>
          <w:rFonts w:asciiTheme="minorHAnsi" w:hAnsiTheme="minorHAnsi" w:cstheme="minorHAnsi"/>
        </w:rPr>
      </w:pPr>
      <w:r w:rsidRPr="00744271">
        <w:rPr>
          <w:rFonts w:asciiTheme="minorHAnsi" w:hAnsiTheme="minorHAnsi" w:cstheme="minorHAnsi"/>
        </w:rPr>
        <w:t xml:space="preserve">Hazırlanan projeler, dağıtım envanterine ait aplikasyon verisi, direk yerlerine ilişkin fotoğraflar </w:t>
      </w:r>
      <w:proofErr w:type="gramStart"/>
      <w:r w:rsidRPr="00744271">
        <w:rPr>
          <w:rFonts w:asciiTheme="minorHAnsi" w:hAnsiTheme="minorHAnsi" w:cstheme="minorHAnsi"/>
        </w:rPr>
        <w:t>mail</w:t>
      </w:r>
      <w:proofErr w:type="gramEnd"/>
      <w:r w:rsidRPr="00744271">
        <w:rPr>
          <w:rFonts w:asciiTheme="minorHAnsi" w:hAnsiTheme="minorHAnsi" w:cstheme="minorHAnsi"/>
        </w:rPr>
        <w:t xml:space="preserve"> ve/veya CD ortamında </w:t>
      </w:r>
      <w:proofErr w:type="spellStart"/>
      <w:r w:rsidR="00177D16">
        <w:rPr>
          <w:rFonts w:asciiTheme="minorHAnsi" w:hAnsiTheme="minorHAnsi" w:cstheme="minorHAnsi"/>
        </w:rPr>
        <w:t>ŞİRKET</w:t>
      </w:r>
      <w:r>
        <w:rPr>
          <w:rFonts w:asciiTheme="minorHAnsi" w:hAnsiTheme="minorHAnsi" w:cstheme="minorHAnsi"/>
        </w:rPr>
        <w:t>’e</w:t>
      </w:r>
      <w:proofErr w:type="spellEnd"/>
      <w:r w:rsidRPr="00744271">
        <w:rPr>
          <w:rFonts w:asciiTheme="minorHAnsi" w:hAnsiTheme="minorHAnsi" w:cstheme="minorHAnsi"/>
        </w:rPr>
        <w:t xml:space="preserve"> sunulacaktır. </w:t>
      </w:r>
      <w:r w:rsidR="00177D16">
        <w:rPr>
          <w:rFonts w:asciiTheme="minorHAnsi" w:hAnsiTheme="minorHAnsi" w:cstheme="minorHAnsi"/>
        </w:rPr>
        <w:t>ŞİRKET</w:t>
      </w:r>
      <w:r w:rsidRPr="00744271">
        <w:rPr>
          <w:rFonts w:asciiTheme="minorHAnsi" w:hAnsiTheme="minorHAnsi" w:cstheme="minorHAnsi"/>
        </w:rPr>
        <w:t xml:space="preserve"> tarafından yapılacak ofis kontrolleri ve gerekmesi durumunda arazi kontrollerine müteakip uygun bulunan projeler </w:t>
      </w:r>
      <w:proofErr w:type="spellStart"/>
      <w:r w:rsidRPr="00744271">
        <w:rPr>
          <w:rFonts w:asciiTheme="minorHAnsi" w:hAnsiTheme="minorHAnsi" w:cstheme="minorHAnsi"/>
        </w:rPr>
        <w:t>Yüklenici’ye</w:t>
      </w:r>
      <w:proofErr w:type="spellEnd"/>
      <w:r w:rsidRPr="00744271">
        <w:rPr>
          <w:rFonts w:asciiTheme="minorHAnsi" w:hAnsiTheme="minorHAnsi" w:cstheme="minorHAnsi"/>
        </w:rPr>
        <w:t xml:space="preserve"> bildirilecek, çıktıları alınan projeler </w:t>
      </w:r>
      <w:r w:rsidR="00177D16">
        <w:rPr>
          <w:rFonts w:asciiTheme="minorHAnsi" w:hAnsiTheme="minorHAnsi" w:cstheme="minorHAnsi"/>
        </w:rPr>
        <w:t>ŞİRKET</w:t>
      </w:r>
      <w:r w:rsidRPr="00744271">
        <w:rPr>
          <w:rFonts w:asciiTheme="minorHAnsi" w:hAnsiTheme="minorHAnsi" w:cstheme="minorHAnsi"/>
        </w:rPr>
        <w:t xml:space="preserve"> tarafından onay yetkisine göre </w:t>
      </w:r>
      <w:r>
        <w:rPr>
          <w:rFonts w:asciiTheme="minorHAnsi" w:hAnsiTheme="minorHAnsi" w:cstheme="minorHAnsi"/>
        </w:rPr>
        <w:t xml:space="preserve">bağlı olarak </w:t>
      </w:r>
      <w:r w:rsidRPr="00744271">
        <w:rPr>
          <w:rFonts w:asciiTheme="minorHAnsi" w:hAnsiTheme="minorHAnsi" w:cstheme="minorHAnsi"/>
        </w:rPr>
        <w:t>TEDAŞ Bölge Müdürlüğü’ne gönderilecek</w:t>
      </w:r>
      <w:r>
        <w:rPr>
          <w:rFonts w:asciiTheme="minorHAnsi" w:hAnsiTheme="minorHAnsi" w:cstheme="minorHAnsi"/>
        </w:rPr>
        <w:t xml:space="preserve"> veya </w:t>
      </w:r>
      <w:r w:rsidR="00177D16">
        <w:rPr>
          <w:rFonts w:asciiTheme="minorHAnsi" w:hAnsiTheme="minorHAnsi" w:cstheme="minorHAnsi"/>
        </w:rPr>
        <w:t>ŞİRKET</w:t>
      </w:r>
      <w:r>
        <w:rPr>
          <w:rFonts w:asciiTheme="minorHAnsi" w:hAnsiTheme="minorHAnsi" w:cstheme="minorHAnsi"/>
        </w:rPr>
        <w:t xml:space="preserve"> tarafından iç onay sürecine dahil edilecektir.</w:t>
      </w:r>
      <w:r w:rsidRPr="00744271">
        <w:rPr>
          <w:rFonts w:asciiTheme="minorHAnsi" w:hAnsiTheme="minorHAnsi" w:cstheme="minorHAnsi"/>
        </w:rPr>
        <w:t xml:space="preserve"> </w:t>
      </w:r>
      <w:r>
        <w:rPr>
          <w:rFonts w:asciiTheme="minorHAnsi" w:hAnsiTheme="minorHAnsi" w:cstheme="minorHAnsi"/>
        </w:rPr>
        <w:t>O</w:t>
      </w:r>
      <w:r w:rsidRPr="00744271">
        <w:rPr>
          <w:rFonts w:asciiTheme="minorHAnsi" w:hAnsiTheme="minorHAnsi" w:cstheme="minorHAnsi"/>
        </w:rPr>
        <w:t>nay süre</w:t>
      </w:r>
      <w:r>
        <w:rPr>
          <w:rFonts w:asciiTheme="minorHAnsi" w:hAnsiTheme="minorHAnsi" w:cstheme="minorHAnsi"/>
        </w:rPr>
        <w:t xml:space="preserve">çleri </w:t>
      </w:r>
      <w:r w:rsidRPr="00744271">
        <w:rPr>
          <w:rFonts w:asciiTheme="minorHAnsi" w:hAnsiTheme="minorHAnsi" w:cstheme="minorHAnsi"/>
        </w:rPr>
        <w:t>Yüklenici tarafından yakinen takip edilip sonuçlandırılacaktır.</w:t>
      </w:r>
    </w:p>
    <w:p w14:paraId="049211FF" w14:textId="06C6A344" w:rsidR="00744271" w:rsidRPr="00744271" w:rsidRDefault="00744271" w:rsidP="00744271">
      <w:pPr>
        <w:rPr>
          <w:rFonts w:asciiTheme="minorHAnsi" w:hAnsiTheme="minorHAnsi" w:cstheme="minorHAnsi"/>
        </w:rPr>
      </w:pPr>
      <w:r w:rsidRPr="00744271">
        <w:rPr>
          <w:rFonts w:asciiTheme="minorHAnsi" w:hAnsiTheme="minorHAnsi" w:cstheme="minorHAnsi"/>
        </w:rPr>
        <w:t xml:space="preserve">Projelerin, kontrol ve onay aşamasında üzerinde düzeltme gerekmesi halinde, tespit edilen eksikliklerin tamamlanması için </w:t>
      </w:r>
      <w:r w:rsidR="00177D16">
        <w:rPr>
          <w:rFonts w:asciiTheme="minorHAnsi" w:hAnsiTheme="minorHAnsi" w:cstheme="minorHAnsi"/>
        </w:rPr>
        <w:t>ŞİRKET</w:t>
      </w:r>
      <w:r w:rsidR="00802A72" w:rsidRPr="00744271">
        <w:rPr>
          <w:rFonts w:asciiTheme="minorHAnsi" w:hAnsiTheme="minorHAnsi" w:cstheme="minorHAnsi"/>
        </w:rPr>
        <w:t xml:space="preserve"> </w:t>
      </w:r>
      <w:r w:rsidRPr="00744271">
        <w:rPr>
          <w:rFonts w:asciiTheme="minorHAnsi" w:hAnsiTheme="minorHAnsi" w:cstheme="minorHAnsi"/>
        </w:rPr>
        <w:t xml:space="preserve">tarafından </w:t>
      </w:r>
      <w:proofErr w:type="spellStart"/>
      <w:r w:rsidRPr="00744271">
        <w:rPr>
          <w:rFonts w:asciiTheme="minorHAnsi" w:hAnsiTheme="minorHAnsi" w:cstheme="minorHAnsi"/>
        </w:rPr>
        <w:t>Yüklenici’ye</w:t>
      </w:r>
      <w:proofErr w:type="spellEnd"/>
      <w:r w:rsidRPr="00744271">
        <w:rPr>
          <w:rFonts w:asciiTheme="minorHAnsi" w:hAnsiTheme="minorHAnsi" w:cstheme="minorHAnsi"/>
        </w:rPr>
        <w:t xml:space="preserve"> 1</w:t>
      </w:r>
      <w:r w:rsidR="008154D7">
        <w:rPr>
          <w:rFonts w:asciiTheme="minorHAnsi" w:hAnsiTheme="minorHAnsi" w:cstheme="minorHAnsi"/>
        </w:rPr>
        <w:t>2</w:t>
      </w:r>
      <w:r w:rsidRPr="00744271">
        <w:rPr>
          <w:rFonts w:asciiTheme="minorHAnsi" w:hAnsiTheme="minorHAnsi" w:cstheme="minorHAnsi"/>
        </w:rPr>
        <w:t xml:space="preserve"> (on</w:t>
      </w:r>
      <w:r w:rsidR="00802A72">
        <w:rPr>
          <w:rFonts w:asciiTheme="minorHAnsi" w:hAnsiTheme="minorHAnsi" w:cstheme="minorHAnsi"/>
        </w:rPr>
        <w:t xml:space="preserve"> </w:t>
      </w:r>
      <w:r w:rsidR="008154D7">
        <w:rPr>
          <w:rFonts w:asciiTheme="minorHAnsi" w:hAnsiTheme="minorHAnsi" w:cstheme="minorHAnsi"/>
        </w:rPr>
        <w:t>iki</w:t>
      </w:r>
      <w:r w:rsidRPr="00744271">
        <w:rPr>
          <w:rFonts w:asciiTheme="minorHAnsi" w:hAnsiTheme="minorHAnsi" w:cstheme="minorHAnsi"/>
        </w:rPr>
        <w:t xml:space="preserve">) iş gününü geçmemek üzere süre verilecektir. Bu süre içerisinde gerekli revizyon yapılmadığı taktirde her bir proje için </w:t>
      </w:r>
      <w:r w:rsidR="00802A72">
        <w:rPr>
          <w:rFonts w:asciiTheme="minorHAnsi" w:hAnsiTheme="minorHAnsi" w:cstheme="minorHAnsi"/>
        </w:rPr>
        <w:t xml:space="preserve">Sözleşmede karşılık gelen maddeler kapsamında </w:t>
      </w:r>
      <w:r w:rsidRPr="00744271">
        <w:rPr>
          <w:rFonts w:asciiTheme="minorHAnsi" w:hAnsiTheme="minorHAnsi" w:cstheme="minorHAnsi"/>
        </w:rPr>
        <w:t xml:space="preserve">ceza </w:t>
      </w:r>
      <w:r w:rsidR="00802A72">
        <w:rPr>
          <w:rFonts w:asciiTheme="minorHAnsi" w:hAnsiTheme="minorHAnsi" w:cstheme="minorHAnsi"/>
        </w:rPr>
        <w:t>uygulanabilecektir</w:t>
      </w:r>
      <w:r w:rsidRPr="00744271">
        <w:rPr>
          <w:rFonts w:asciiTheme="minorHAnsi" w:hAnsiTheme="minorHAnsi" w:cstheme="minorHAnsi"/>
        </w:rPr>
        <w:t>.</w:t>
      </w:r>
    </w:p>
    <w:p w14:paraId="72C907F9" w14:textId="2134D8DE" w:rsidR="00744271" w:rsidRPr="00744271" w:rsidRDefault="00744271" w:rsidP="00744271">
      <w:pPr>
        <w:rPr>
          <w:rFonts w:asciiTheme="minorHAnsi" w:hAnsiTheme="minorHAnsi" w:cstheme="minorHAnsi"/>
        </w:rPr>
      </w:pPr>
      <w:r w:rsidRPr="00744271">
        <w:rPr>
          <w:rFonts w:asciiTheme="minorHAnsi" w:hAnsiTheme="minorHAnsi" w:cstheme="minorHAnsi"/>
        </w:rPr>
        <w:t xml:space="preserve">Her proje için </w:t>
      </w:r>
      <w:proofErr w:type="spellStart"/>
      <w:r w:rsidRPr="00744271">
        <w:rPr>
          <w:rFonts w:asciiTheme="minorHAnsi" w:hAnsiTheme="minorHAnsi" w:cstheme="minorHAnsi"/>
        </w:rPr>
        <w:t>Yüklenici’nin</w:t>
      </w:r>
      <w:proofErr w:type="spellEnd"/>
      <w:r w:rsidRPr="00744271">
        <w:rPr>
          <w:rFonts w:asciiTheme="minorHAnsi" w:hAnsiTheme="minorHAnsi" w:cstheme="minorHAnsi"/>
        </w:rPr>
        <w:t xml:space="preserve"> hatası nedeniyle TEDAŞ’ın 1 (bir) seferden fazla düzeltme istemesi veya proje müellifinin hatası nedeniyle proje iadesi durumunda ek süre verilmez. Birinci düzeltmeden sonra onaylanmayan projeler için TEDAŞ tarafından uygulanacak ilave onay bedelleri </w:t>
      </w:r>
      <w:proofErr w:type="spellStart"/>
      <w:r w:rsidRPr="00744271">
        <w:rPr>
          <w:rFonts w:asciiTheme="minorHAnsi" w:hAnsiTheme="minorHAnsi" w:cstheme="minorHAnsi"/>
        </w:rPr>
        <w:t>Yüklenici’nin</w:t>
      </w:r>
      <w:proofErr w:type="spellEnd"/>
      <w:r w:rsidRPr="00744271">
        <w:rPr>
          <w:rFonts w:asciiTheme="minorHAnsi" w:hAnsiTheme="minorHAnsi" w:cstheme="minorHAnsi"/>
        </w:rPr>
        <w:t xml:space="preserve"> alacakları ya da ilk </w:t>
      </w:r>
      <w:proofErr w:type="spellStart"/>
      <w:r w:rsidRPr="00744271">
        <w:rPr>
          <w:rFonts w:asciiTheme="minorHAnsi" w:hAnsiTheme="minorHAnsi" w:cstheme="minorHAnsi"/>
        </w:rPr>
        <w:t>hakedişinden</w:t>
      </w:r>
      <w:proofErr w:type="spellEnd"/>
      <w:r w:rsidRPr="00744271">
        <w:rPr>
          <w:rFonts w:asciiTheme="minorHAnsi" w:hAnsiTheme="minorHAnsi" w:cstheme="minorHAnsi"/>
        </w:rPr>
        <w:t xml:space="preserve"> mahsup edilir.</w:t>
      </w:r>
      <w:r w:rsidR="00802A72">
        <w:rPr>
          <w:rFonts w:asciiTheme="minorHAnsi" w:hAnsiTheme="minorHAnsi" w:cstheme="minorHAnsi"/>
        </w:rPr>
        <w:t xml:space="preserve"> Bu iadelerin, teknik bir gerekçeye bağlı olmaksızın yapılması ya da ilgili iadelerde </w:t>
      </w:r>
      <w:r w:rsidR="00177D16">
        <w:rPr>
          <w:rFonts w:asciiTheme="minorHAnsi" w:hAnsiTheme="minorHAnsi" w:cstheme="minorHAnsi"/>
        </w:rPr>
        <w:t>ŞİRKET</w:t>
      </w:r>
      <w:r w:rsidR="00802A72">
        <w:rPr>
          <w:rFonts w:asciiTheme="minorHAnsi" w:hAnsiTheme="minorHAnsi" w:cstheme="minorHAnsi"/>
        </w:rPr>
        <w:t xml:space="preserve"> kusuru bulunması tespit edilir ise Yüklenici bu bedellerden sorumlu tutulmaz.</w:t>
      </w:r>
    </w:p>
    <w:p w14:paraId="34F4C898" w14:textId="5A7AADF0" w:rsidR="00F609CB" w:rsidRPr="00744271" w:rsidRDefault="00744271" w:rsidP="00744271">
      <w:pPr>
        <w:rPr>
          <w:rFonts w:asciiTheme="minorHAnsi" w:hAnsiTheme="minorHAnsi" w:cstheme="minorHAnsi"/>
        </w:rPr>
      </w:pPr>
      <w:r w:rsidRPr="00744271">
        <w:rPr>
          <w:rFonts w:asciiTheme="minorHAnsi" w:hAnsiTheme="minorHAnsi" w:cstheme="minorHAnsi"/>
        </w:rPr>
        <w:t>Onay işlemleri tamamlanan proje keşiflerinin</w:t>
      </w:r>
      <w:r w:rsidR="00177D16">
        <w:rPr>
          <w:rFonts w:asciiTheme="minorHAnsi" w:hAnsiTheme="minorHAnsi" w:cstheme="minorHAnsi"/>
        </w:rPr>
        <w:t xml:space="preserve"> ŞİRKET</w:t>
      </w:r>
      <w:r w:rsidRPr="00744271">
        <w:rPr>
          <w:rFonts w:asciiTheme="minorHAnsi" w:hAnsiTheme="minorHAnsi" w:cstheme="minorHAnsi"/>
        </w:rPr>
        <w:t xml:space="preserve"> </w:t>
      </w:r>
      <w:r w:rsidR="00802A72">
        <w:rPr>
          <w:rFonts w:asciiTheme="minorHAnsi" w:hAnsiTheme="minorHAnsi" w:cstheme="minorHAnsi"/>
        </w:rPr>
        <w:t xml:space="preserve">tarafından işaret edilecek takip alt yapısına </w:t>
      </w:r>
      <w:r w:rsidRPr="00744271">
        <w:rPr>
          <w:rFonts w:asciiTheme="minorHAnsi" w:hAnsiTheme="minorHAnsi" w:cstheme="minorHAnsi"/>
        </w:rPr>
        <w:t>Keşif-1 olarak girişi Yüklenici tarafından yapılacaktır. İlgili kullanıcı yetkilendirmesi</w:t>
      </w:r>
      <w:r w:rsidR="00177D16">
        <w:rPr>
          <w:rFonts w:asciiTheme="minorHAnsi" w:hAnsiTheme="minorHAnsi" w:cstheme="minorHAnsi"/>
        </w:rPr>
        <w:t xml:space="preserve"> ŞİRKET</w:t>
      </w:r>
      <w:r w:rsidR="00802A72" w:rsidRPr="00744271">
        <w:rPr>
          <w:rFonts w:asciiTheme="minorHAnsi" w:hAnsiTheme="minorHAnsi" w:cstheme="minorHAnsi"/>
        </w:rPr>
        <w:t xml:space="preserve"> </w:t>
      </w:r>
      <w:r w:rsidRPr="00744271">
        <w:rPr>
          <w:rFonts w:asciiTheme="minorHAnsi" w:hAnsiTheme="minorHAnsi" w:cstheme="minorHAnsi"/>
        </w:rPr>
        <w:t>tarafından sağlanacaktır.</w:t>
      </w:r>
    </w:p>
    <w:p w14:paraId="4585ED33" w14:textId="2C7E40CC" w:rsidR="00F609CB" w:rsidRPr="00D74194" w:rsidRDefault="00346FFD" w:rsidP="00802A72">
      <w:pPr>
        <w:pStyle w:val="Balk2"/>
        <w:numPr>
          <w:ilvl w:val="1"/>
          <w:numId w:val="11"/>
        </w:numPr>
        <w:rPr>
          <w:rFonts w:cstheme="minorHAnsi"/>
          <w:szCs w:val="22"/>
        </w:rPr>
      </w:pPr>
      <w:bookmarkStart w:id="23" w:name="_Toc148349203"/>
      <w:bookmarkStart w:id="24" w:name="_Ref165978675"/>
      <w:r>
        <w:rPr>
          <w:rFonts w:cstheme="minorHAnsi"/>
          <w:szCs w:val="22"/>
        </w:rPr>
        <w:t xml:space="preserve">Son Durum ve </w:t>
      </w:r>
      <w:r w:rsidR="00F609CB" w:rsidRPr="00D74194">
        <w:rPr>
          <w:rFonts w:cstheme="minorHAnsi"/>
          <w:szCs w:val="22"/>
        </w:rPr>
        <w:t>Tadilat Projesi Dosyasının Hazırlanması</w:t>
      </w:r>
      <w:bookmarkEnd w:id="23"/>
      <w:bookmarkEnd w:id="24"/>
    </w:p>
    <w:p w14:paraId="42F0FEE2" w14:textId="38D2413D" w:rsidR="00F609CB" w:rsidRPr="00D74194" w:rsidRDefault="00D74194" w:rsidP="00F609CB">
      <w:pPr>
        <w:rPr>
          <w:rFonts w:asciiTheme="minorHAnsi" w:hAnsiTheme="minorHAnsi" w:cstheme="minorHAnsi"/>
        </w:rPr>
      </w:pPr>
      <w:r w:rsidRPr="00D74194">
        <w:rPr>
          <w:rFonts w:asciiTheme="minorHAnsi" w:hAnsiTheme="minorHAnsi" w:cstheme="minorHAnsi"/>
        </w:rPr>
        <w:t>Yüklenici</w:t>
      </w:r>
      <w:r w:rsidR="00F609CB" w:rsidRPr="00D74194">
        <w:rPr>
          <w:rFonts w:asciiTheme="minorHAnsi" w:hAnsiTheme="minorHAnsi" w:cstheme="minorHAnsi"/>
        </w:rPr>
        <w:t xml:space="preserve">, </w:t>
      </w:r>
      <w:r w:rsidR="0013573B" w:rsidRPr="00D74194">
        <w:rPr>
          <w:rFonts w:asciiTheme="minorHAnsi" w:hAnsiTheme="minorHAnsi" w:cstheme="minorHAnsi"/>
        </w:rPr>
        <w:t>Sözleşme</w:t>
      </w:r>
      <w:r w:rsidR="00F609CB" w:rsidRPr="00D74194">
        <w:rPr>
          <w:rFonts w:asciiTheme="minorHAnsi" w:hAnsiTheme="minorHAnsi" w:cstheme="minorHAnsi"/>
        </w:rPr>
        <w:t xml:space="preserve">de belirtilen Garanti süresi içerisinde </w:t>
      </w:r>
      <w:proofErr w:type="spellStart"/>
      <w:r w:rsidR="00177D16">
        <w:rPr>
          <w:rFonts w:asciiTheme="minorHAnsi" w:hAnsiTheme="minorHAnsi" w:cstheme="minorHAnsi"/>
        </w:rPr>
        <w:t>ŞİRKET’in</w:t>
      </w:r>
      <w:proofErr w:type="spellEnd"/>
      <w:r w:rsidR="00AD27CC">
        <w:rPr>
          <w:rFonts w:asciiTheme="minorHAnsi" w:hAnsiTheme="minorHAnsi" w:cstheme="minorHAnsi"/>
        </w:rPr>
        <w:t xml:space="preserve"> </w:t>
      </w:r>
      <w:r w:rsidR="00F609CB" w:rsidRPr="00D74194">
        <w:rPr>
          <w:rFonts w:asciiTheme="minorHAnsi" w:hAnsiTheme="minorHAnsi" w:cstheme="minorHAnsi"/>
        </w:rPr>
        <w:t>talep etmesi halinde tadilat</w:t>
      </w:r>
      <w:r w:rsidR="00FC1F07">
        <w:rPr>
          <w:rFonts w:asciiTheme="minorHAnsi" w:hAnsiTheme="minorHAnsi" w:cstheme="minorHAnsi"/>
        </w:rPr>
        <w:t xml:space="preserve"> </w:t>
      </w:r>
      <w:r w:rsidR="00802A72">
        <w:rPr>
          <w:rFonts w:asciiTheme="minorHAnsi" w:hAnsiTheme="minorHAnsi" w:cstheme="minorHAnsi"/>
        </w:rPr>
        <w:t xml:space="preserve">ve son durum </w:t>
      </w:r>
      <w:r w:rsidR="00F609CB" w:rsidRPr="00D74194">
        <w:rPr>
          <w:rFonts w:asciiTheme="minorHAnsi" w:hAnsiTheme="minorHAnsi" w:cstheme="minorHAnsi"/>
        </w:rPr>
        <w:t xml:space="preserve">projelerini çizmekle yükümlüdür. </w:t>
      </w:r>
      <w:r w:rsidR="00177D16">
        <w:rPr>
          <w:rFonts w:asciiTheme="minorHAnsi" w:hAnsiTheme="minorHAnsi" w:cstheme="minorHAnsi"/>
        </w:rPr>
        <w:t>ŞİRKET</w:t>
      </w:r>
      <w:r w:rsidR="00802A72">
        <w:rPr>
          <w:rFonts w:asciiTheme="minorHAnsi" w:hAnsiTheme="minorHAnsi" w:cstheme="minorHAnsi"/>
        </w:rPr>
        <w:t xml:space="preserve"> Kontrol Yetkilisi tarafından</w:t>
      </w:r>
      <w:r w:rsidR="00F609CB" w:rsidRPr="00D74194">
        <w:rPr>
          <w:rFonts w:asciiTheme="minorHAnsi" w:hAnsiTheme="minorHAnsi" w:cstheme="minorHAnsi"/>
        </w:rPr>
        <w:t xml:space="preserve">; tesisin çalışmaları esnasında değişimi gereken veya tamamlandığına dair bilgi gelmesi doğrultusunda, </w:t>
      </w:r>
      <w:r w:rsidRPr="00D74194">
        <w:rPr>
          <w:rFonts w:asciiTheme="minorHAnsi" w:hAnsiTheme="minorHAnsi" w:cstheme="minorHAnsi"/>
        </w:rPr>
        <w:t>Yüklenici</w:t>
      </w:r>
      <w:r w:rsidR="00F609CB" w:rsidRPr="00D74194">
        <w:rPr>
          <w:rFonts w:asciiTheme="minorHAnsi" w:hAnsiTheme="minorHAnsi" w:cstheme="minorHAnsi"/>
        </w:rPr>
        <w:t xml:space="preserve"> tarafından sahaya gönderilecek harita personeli marifetiyle ölçümleri tamamlayacaktır. Onaylı projenin tadilatının gerekmesi durumunda, </w:t>
      </w:r>
      <w:r w:rsidRPr="00D74194">
        <w:rPr>
          <w:rFonts w:asciiTheme="minorHAnsi" w:hAnsiTheme="minorHAnsi" w:cstheme="minorHAnsi"/>
        </w:rPr>
        <w:t>Yüklenici</w:t>
      </w:r>
      <w:r w:rsidR="00F609CB" w:rsidRPr="00D74194">
        <w:rPr>
          <w:rFonts w:asciiTheme="minorHAnsi" w:hAnsiTheme="minorHAnsi" w:cstheme="minorHAnsi"/>
        </w:rPr>
        <w:t xml:space="preserve"> projeyi </w:t>
      </w:r>
      <w:proofErr w:type="gramStart"/>
      <w:r w:rsidR="00F609CB" w:rsidRPr="00D74194">
        <w:rPr>
          <w:rFonts w:asciiTheme="minorHAnsi" w:hAnsiTheme="minorHAnsi" w:cstheme="minorHAnsi"/>
        </w:rPr>
        <w:t>revize ederek</w:t>
      </w:r>
      <w:proofErr w:type="gramEnd"/>
      <w:r w:rsidR="00F609CB" w:rsidRPr="00D74194">
        <w:rPr>
          <w:rFonts w:asciiTheme="minorHAnsi" w:hAnsiTheme="minorHAnsi" w:cstheme="minorHAnsi"/>
        </w:rPr>
        <w:t xml:space="preserve"> gerekli onay merciinin onayını tekrar almakla yükümlüdür. </w:t>
      </w:r>
      <w:r w:rsidRPr="00D74194">
        <w:rPr>
          <w:rFonts w:asciiTheme="minorHAnsi" w:hAnsiTheme="minorHAnsi" w:cstheme="minorHAnsi"/>
        </w:rPr>
        <w:t>Yüklenici</w:t>
      </w:r>
      <w:r w:rsidR="00F609CB" w:rsidRPr="00D74194">
        <w:rPr>
          <w:rFonts w:asciiTheme="minorHAnsi" w:hAnsiTheme="minorHAnsi" w:cstheme="minorHAnsi"/>
        </w:rPr>
        <w:t xml:space="preserve">, tadilat gerekmeyen durumlarda ise </w:t>
      </w:r>
      <w:proofErr w:type="spellStart"/>
      <w:r w:rsidR="00177D16">
        <w:rPr>
          <w:rFonts w:asciiTheme="minorHAnsi" w:hAnsiTheme="minorHAnsi" w:cstheme="minorHAnsi"/>
        </w:rPr>
        <w:t>ŞİRKET’e</w:t>
      </w:r>
      <w:proofErr w:type="spellEnd"/>
      <w:r w:rsidR="00F609CB" w:rsidRPr="00D74194">
        <w:rPr>
          <w:rFonts w:asciiTheme="minorHAnsi" w:hAnsiTheme="minorHAnsi" w:cstheme="minorHAnsi"/>
        </w:rPr>
        <w:t xml:space="preserve"> gerekli bilgilendirmeyi yapacaktır.</w:t>
      </w:r>
    </w:p>
    <w:p w14:paraId="68C8A46F" w14:textId="2DF3EA71" w:rsidR="00F609CB" w:rsidRPr="00D74194" w:rsidRDefault="00802A72" w:rsidP="00F609CB">
      <w:pPr>
        <w:rPr>
          <w:rFonts w:asciiTheme="minorHAnsi" w:hAnsiTheme="minorHAnsi" w:cstheme="minorHAnsi"/>
        </w:rPr>
      </w:pPr>
      <w:r>
        <w:rPr>
          <w:rFonts w:asciiTheme="minorHAnsi" w:hAnsiTheme="minorHAnsi" w:cstheme="minorHAnsi"/>
        </w:rPr>
        <w:t>Aylık veya dönemsel iş programında bu nedenle oluşacak sapma ve iş gücü kaybından Yüklenici sorumlu tutulmayacaktır.</w:t>
      </w:r>
    </w:p>
    <w:p w14:paraId="1AFB6855" w14:textId="09C67D14" w:rsidR="00143EDD" w:rsidRPr="00D74194" w:rsidRDefault="00143EDD" w:rsidP="004B4458">
      <w:pPr>
        <w:rPr>
          <w:rFonts w:asciiTheme="minorHAnsi" w:hAnsiTheme="minorHAnsi" w:cstheme="minorHAnsi"/>
        </w:rPr>
      </w:pPr>
      <w:r w:rsidRPr="00D74194">
        <w:rPr>
          <w:rFonts w:asciiTheme="minorHAnsi" w:hAnsiTheme="minorHAnsi" w:cstheme="minorHAnsi"/>
        </w:rPr>
        <w:lastRenderedPageBreak/>
        <w:t xml:space="preserve">Proje </w:t>
      </w:r>
      <w:r w:rsidR="004B4458">
        <w:rPr>
          <w:rFonts w:asciiTheme="minorHAnsi" w:hAnsiTheme="minorHAnsi" w:cstheme="minorHAnsi"/>
        </w:rPr>
        <w:t>çizim/</w:t>
      </w:r>
      <w:r w:rsidRPr="00D74194">
        <w:rPr>
          <w:rFonts w:asciiTheme="minorHAnsi" w:hAnsiTheme="minorHAnsi" w:cstheme="minorHAnsi"/>
        </w:rPr>
        <w:t xml:space="preserve">tasarım hatasından kaynaklanan, projelerin teknik sebeplerle uygulanamaması durumunda projeyi uygulanabilecek şekilde </w:t>
      </w:r>
      <w:proofErr w:type="gramStart"/>
      <w:r w:rsidRPr="00D74194">
        <w:rPr>
          <w:rFonts w:asciiTheme="minorHAnsi" w:hAnsiTheme="minorHAnsi" w:cstheme="minorHAnsi"/>
        </w:rPr>
        <w:t>revize etme</w:t>
      </w:r>
      <w:proofErr w:type="gramEnd"/>
      <w:r w:rsidRPr="00D74194">
        <w:rPr>
          <w:rFonts w:asciiTheme="minorHAnsi" w:hAnsiTheme="minorHAnsi" w:cstheme="minorHAnsi"/>
        </w:rPr>
        <w:t xml:space="preserve"> sorumluluğu Yükleniciye aittir.</w:t>
      </w:r>
    </w:p>
    <w:p w14:paraId="07B922CC" w14:textId="5776ECA4" w:rsidR="00D54505" w:rsidRDefault="00143EDD" w:rsidP="00D54505">
      <w:pPr>
        <w:rPr>
          <w:rFonts w:asciiTheme="minorHAnsi" w:hAnsiTheme="minorHAnsi" w:cstheme="minorHAnsi"/>
        </w:rPr>
      </w:pPr>
      <w:r w:rsidRPr="00D74194">
        <w:rPr>
          <w:rFonts w:asciiTheme="minorHAnsi" w:hAnsiTheme="minorHAnsi" w:cstheme="minorHAnsi"/>
        </w:rPr>
        <w:t xml:space="preserve">Bir projedeki keşif değişikliğinin, </w:t>
      </w:r>
      <w:r w:rsidR="005D5C8B">
        <w:rPr>
          <w:rFonts w:asciiTheme="minorHAnsi" w:hAnsiTheme="minorHAnsi" w:cstheme="minorHAnsi"/>
        </w:rPr>
        <w:t>ŞİRKET</w:t>
      </w:r>
      <w:r w:rsidR="004B4458">
        <w:rPr>
          <w:rFonts w:asciiTheme="minorHAnsi" w:hAnsiTheme="minorHAnsi" w:cstheme="minorHAnsi"/>
        </w:rPr>
        <w:t xml:space="preserve"> </w:t>
      </w:r>
      <w:r w:rsidRPr="00D74194">
        <w:rPr>
          <w:rFonts w:asciiTheme="minorHAnsi" w:hAnsiTheme="minorHAnsi" w:cstheme="minorHAnsi"/>
        </w:rPr>
        <w:t xml:space="preserve">Proje Biriminin direktifleri doğrultusunda gerçekleşmesi halinde veya </w:t>
      </w:r>
      <w:r w:rsidR="00AD27CC">
        <w:rPr>
          <w:rFonts w:asciiTheme="minorHAnsi" w:hAnsiTheme="minorHAnsi" w:cstheme="minorHAnsi"/>
        </w:rPr>
        <w:t>Yüklenicinin</w:t>
      </w:r>
      <w:r w:rsidRPr="00D74194">
        <w:rPr>
          <w:rFonts w:asciiTheme="minorHAnsi" w:hAnsiTheme="minorHAnsi" w:cstheme="minorHAnsi"/>
        </w:rPr>
        <w:t xml:space="preserve"> iradesi dışında (yapım yüklenicilerinin proje dışında yaptığı imalatlar, alt yapı kuruluşlarının veya 3. </w:t>
      </w:r>
      <w:r w:rsidR="004B4458">
        <w:rPr>
          <w:rFonts w:asciiTheme="minorHAnsi" w:hAnsiTheme="minorHAnsi" w:cstheme="minorHAnsi"/>
        </w:rPr>
        <w:t>k</w:t>
      </w:r>
      <w:r w:rsidRPr="00D74194">
        <w:rPr>
          <w:rFonts w:asciiTheme="minorHAnsi" w:hAnsiTheme="minorHAnsi" w:cstheme="minorHAnsi"/>
        </w:rPr>
        <w:t>işilerin, proje aşamasında öngörülemeyecek çalışmaları</w:t>
      </w:r>
      <w:r w:rsidR="00802A72">
        <w:rPr>
          <w:rFonts w:asciiTheme="minorHAnsi" w:hAnsiTheme="minorHAnsi" w:cstheme="minorHAnsi"/>
        </w:rPr>
        <w:t>, Şebeke Operasyonları yetkilileri tarafından sonradan iletilen talep ve enerji müsaadeleri vb.</w:t>
      </w:r>
      <w:r w:rsidRPr="00D74194">
        <w:rPr>
          <w:rFonts w:asciiTheme="minorHAnsi" w:hAnsiTheme="minorHAnsi" w:cstheme="minorHAnsi"/>
        </w:rPr>
        <w:t xml:space="preserve">) bir değişikliğin gerekli olduğu durumlarda </w:t>
      </w:r>
      <w:r w:rsidR="00AD27CC">
        <w:rPr>
          <w:rFonts w:asciiTheme="minorHAnsi" w:hAnsiTheme="minorHAnsi" w:cstheme="minorHAnsi"/>
        </w:rPr>
        <w:t>Yüklenicinin</w:t>
      </w:r>
      <w:r w:rsidRPr="00D74194">
        <w:rPr>
          <w:rFonts w:asciiTheme="minorHAnsi" w:hAnsiTheme="minorHAnsi" w:cstheme="minorHAnsi"/>
        </w:rPr>
        <w:t xml:space="preserve"> </w:t>
      </w:r>
      <w:r w:rsidR="004B4458">
        <w:rPr>
          <w:rFonts w:asciiTheme="minorHAnsi" w:hAnsiTheme="minorHAnsi" w:cstheme="minorHAnsi"/>
        </w:rPr>
        <w:t xml:space="preserve">kusuru ve </w:t>
      </w:r>
      <w:r w:rsidRPr="00D74194">
        <w:rPr>
          <w:rFonts w:asciiTheme="minorHAnsi" w:hAnsiTheme="minorHAnsi" w:cstheme="minorHAnsi"/>
        </w:rPr>
        <w:t>yükümlülüğü bulunmayacaktır.</w:t>
      </w:r>
    </w:p>
    <w:p w14:paraId="5FA418EE" w14:textId="3C308CC7" w:rsidR="00D54505" w:rsidRPr="00D54505" w:rsidRDefault="00D54505" w:rsidP="00D54505">
      <w:pPr>
        <w:pStyle w:val="Balk2"/>
        <w:numPr>
          <w:ilvl w:val="1"/>
          <w:numId w:val="11"/>
        </w:numPr>
        <w:rPr>
          <w:rFonts w:cstheme="minorHAnsi"/>
          <w:szCs w:val="22"/>
        </w:rPr>
      </w:pPr>
      <w:r w:rsidRPr="00D54505">
        <w:rPr>
          <w:rFonts w:cstheme="minorHAnsi"/>
          <w:szCs w:val="22"/>
        </w:rPr>
        <w:t xml:space="preserve"> Proje Kalitesine</w:t>
      </w:r>
      <w:r>
        <w:rPr>
          <w:rFonts w:cstheme="minorHAnsi"/>
          <w:szCs w:val="22"/>
        </w:rPr>
        <w:t xml:space="preserve"> ve Ceza Uygulamalarına</w:t>
      </w:r>
      <w:r w:rsidRPr="00D54505">
        <w:rPr>
          <w:rFonts w:cstheme="minorHAnsi"/>
          <w:szCs w:val="22"/>
        </w:rPr>
        <w:t xml:space="preserve"> Yönelik Tanımlar</w:t>
      </w:r>
    </w:p>
    <w:p w14:paraId="55692170" w14:textId="2F7519CD" w:rsidR="00D54505" w:rsidRPr="00D54505" w:rsidRDefault="00D54505" w:rsidP="00D54505">
      <w:pPr>
        <w:spacing w:line="276" w:lineRule="auto"/>
        <w:rPr>
          <w:rFonts w:asciiTheme="minorHAnsi" w:hAnsiTheme="minorHAnsi" w:cstheme="minorHAnsi"/>
        </w:rPr>
      </w:pPr>
      <w:r w:rsidRPr="00D54505">
        <w:rPr>
          <w:rFonts w:asciiTheme="minorHAnsi" w:hAnsiTheme="minorHAnsi" w:cstheme="minorHAnsi"/>
        </w:rPr>
        <w:t>Yüklenici tarafından hazırlanan projelerin sahada herhangi bir revizeye uğramadan tatbik edilmesi esastır.</w:t>
      </w:r>
      <w:r w:rsidR="007F4198">
        <w:rPr>
          <w:rFonts w:asciiTheme="minorHAnsi" w:hAnsiTheme="minorHAnsi" w:cstheme="minorHAnsi"/>
        </w:rPr>
        <w:t xml:space="preserve"> </w:t>
      </w:r>
      <w:r w:rsidRPr="00D54505">
        <w:rPr>
          <w:rFonts w:asciiTheme="minorHAnsi" w:hAnsiTheme="minorHAnsi" w:cstheme="minorHAnsi"/>
        </w:rPr>
        <w:t xml:space="preserve">Uygulama aşamasında, </w:t>
      </w:r>
      <w:proofErr w:type="spellStart"/>
      <w:r w:rsidRPr="00D54505">
        <w:rPr>
          <w:rFonts w:asciiTheme="minorHAnsi" w:hAnsiTheme="minorHAnsi" w:cstheme="minorHAnsi"/>
        </w:rPr>
        <w:t>Yüklenici’den</w:t>
      </w:r>
      <w:proofErr w:type="spellEnd"/>
      <w:r w:rsidRPr="00D54505">
        <w:rPr>
          <w:rFonts w:asciiTheme="minorHAnsi" w:hAnsiTheme="minorHAnsi" w:cstheme="minorHAnsi"/>
        </w:rPr>
        <w:t xml:space="preserve"> kaynaklı olmadığı </w:t>
      </w:r>
      <w:r w:rsidRPr="00177D16">
        <w:rPr>
          <w:rFonts w:asciiTheme="minorHAnsi" w:hAnsiTheme="minorHAnsi" w:cstheme="minorHAnsi"/>
        </w:rPr>
        <w:t>Ş</w:t>
      </w:r>
      <w:r w:rsidR="00177D16" w:rsidRPr="00177D16">
        <w:rPr>
          <w:rFonts w:asciiTheme="minorHAnsi" w:hAnsiTheme="minorHAnsi" w:cstheme="minorHAnsi"/>
        </w:rPr>
        <w:t>İRKET</w:t>
      </w:r>
      <w:r w:rsidRPr="00D54505">
        <w:rPr>
          <w:rFonts w:asciiTheme="minorHAnsi" w:hAnsiTheme="minorHAnsi" w:cstheme="minorHAnsi"/>
        </w:rPr>
        <w:t xml:space="preserve"> tarafından tespit edilen nedenler dışında, </w:t>
      </w:r>
    </w:p>
    <w:p w14:paraId="3D349915" w14:textId="77777777" w:rsidR="00D54505" w:rsidRPr="00D54505" w:rsidRDefault="00D54505" w:rsidP="00D54505">
      <w:pPr>
        <w:spacing w:line="276" w:lineRule="auto"/>
        <w:rPr>
          <w:rFonts w:asciiTheme="minorHAnsi" w:hAnsiTheme="minorHAnsi" w:cstheme="minorHAnsi"/>
        </w:rPr>
      </w:pPr>
      <w:r w:rsidRPr="00D54505">
        <w:rPr>
          <w:rFonts w:asciiTheme="minorHAnsi" w:hAnsiTheme="minorHAnsi" w:cstheme="minorHAnsi"/>
        </w:rPr>
        <w:t xml:space="preserve">Projelerin proje onayı ve yapım işinin aynı yıl </w:t>
      </w:r>
      <w:r w:rsidRPr="00D54505">
        <w:rPr>
          <w:rFonts w:asciiTheme="minorHAnsi" w:hAnsiTheme="minorHAnsi" w:cstheme="minorHAnsi"/>
          <w:u w:val="single"/>
        </w:rPr>
        <w:t xml:space="preserve">yapılması </w:t>
      </w:r>
      <w:r w:rsidRPr="00D54505">
        <w:rPr>
          <w:rFonts w:asciiTheme="minorHAnsi" w:hAnsiTheme="minorHAnsi" w:cstheme="minorHAnsi"/>
        </w:rPr>
        <w:t>durumunda;</w:t>
      </w:r>
    </w:p>
    <w:p w14:paraId="25E19AD7" w14:textId="77777777" w:rsidR="00D54505" w:rsidRPr="00D54505" w:rsidRDefault="00D54505" w:rsidP="00D54505">
      <w:pPr>
        <w:numPr>
          <w:ilvl w:val="0"/>
          <w:numId w:val="28"/>
        </w:numPr>
        <w:spacing w:line="276" w:lineRule="auto"/>
        <w:ind w:hanging="436"/>
        <w:rPr>
          <w:rFonts w:asciiTheme="minorHAnsi" w:hAnsiTheme="minorHAnsi" w:cstheme="minorHAnsi"/>
        </w:rPr>
      </w:pPr>
      <w:r w:rsidRPr="00D54505">
        <w:rPr>
          <w:rFonts w:asciiTheme="minorHAnsi" w:hAnsiTheme="minorHAnsi" w:cstheme="minorHAnsi"/>
        </w:rPr>
        <w:t xml:space="preserve">Yüklenici tarafından hazırlanan proje ile işin sahada uygulanmasından sonra Hizmet Yüklenicisi tarafından hazırlanan son durum/tadilat projeleri arasında; TEDAŞ birim fiyatları bazında artı/eksi yüzde beş (+/- </w:t>
      </w:r>
      <w:proofErr w:type="gramStart"/>
      <w:r w:rsidRPr="00D54505">
        <w:rPr>
          <w:rFonts w:asciiTheme="minorHAnsi" w:hAnsiTheme="minorHAnsi" w:cstheme="minorHAnsi"/>
        </w:rPr>
        <w:t>%5</w:t>
      </w:r>
      <w:proofErr w:type="gramEnd"/>
      <w:r w:rsidRPr="00D54505">
        <w:rPr>
          <w:rFonts w:asciiTheme="minorHAnsi" w:hAnsiTheme="minorHAnsi" w:cstheme="minorHAnsi"/>
        </w:rPr>
        <w:t>) keşif farkı limiti dahilinde tamamlanması halinde, proje uygun kabul edilir.</w:t>
      </w:r>
    </w:p>
    <w:p w14:paraId="5AFDE646" w14:textId="77777777" w:rsidR="00D54505" w:rsidRPr="00D54505" w:rsidRDefault="00D54505" w:rsidP="00D54505">
      <w:pPr>
        <w:numPr>
          <w:ilvl w:val="0"/>
          <w:numId w:val="27"/>
        </w:numPr>
        <w:spacing w:line="276" w:lineRule="auto"/>
        <w:ind w:left="709" w:hanging="425"/>
        <w:rPr>
          <w:rFonts w:asciiTheme="minorHAnsi" w:hAnsiTheme="minorHAnsi" w:cstheme="minorHAnsi"/>
        </w:rPr>
      </w:pPr>
      <w:r w:rsidRPr="00D54505">
        <w:rPr>
          <w:rFonts w:asciiTheme="minorHAnsi" w:hAnsiTheme="minorHAnsi" w:cstheme="minorHAnsi"/>
        </w:rPr>
        <w:t xml:space="preserve">Yüklenici tarafından hazırlanan proje ile işin sahada uygulanmasından sonra Hizmet Yüklenicisi tarafından hazırlanan son durum/tadilat projeleri arasında; TEDAŞ birim fiyatları bazında artı/eksi yüzde beş (+/- </w:t>
      </w:r>
      <w:proofErr w:type="gramStart"/>
      <w:r w:rsidRPr="00D54505">
        <w:rPr>
          <w:rFonts w:asciiTheme="minorHAnsi" w:hAnsiTheme="minorHAnsi" w:cstheme="minorHAnsi"/>
        </w:rPr>
        <w:t>%5</w:t>
      </w:r>
      <w:proofErr w:type="gramEnd"/>
      <w:r w:rsidRPr="00D54505">
        <w:rPr>
          <w:rFonts w:asciiTheme="minorHAnsi" w:hAnsiTheme="minorHAnsi" w:cstheme="minorHAnsi"/>
        </w:rPr>
        <w:t xml:space="preserve">) üzerinde tutarsal keşif farklılığı olan projelerde, ilgili proje çizimi için hesaplanan bedelin %10’u kadar ceza uygulanır. </w:t>
      </w:r>
    </w:p>
    <w:p w14:paraId="5977DFCC" w14:textId="77777777" w:rsidR="00D54505" w:rsidRPr="00D54505" w:rsidRDefault="00D54505" w:rsidP="00D54505">
      <w:pPr>
        <w:spacing w:line="276" w:lineRule="auto"/>
        <w:rPr>
          <w:rFonts w:asciiTheme="minorHAnsi" w:hAnsiTheme="minorHAnsi" w:cstheme="minorHAnsi"/>
        </w:rPr>
      </w:pPr>
      <w:r w:rsidRPr="00D54505">
        <w:rPr>
          <w:rFonts w:asciiTheme="minorHAnsi" w:hAnsiTheme="minorHAnsi" w:cstheme="minorHAnsi"/>
        </w:rPr>
        <w:t xml:space="preserve">Projelerin proje onayı ve yapım işinin aynı yıl </w:t>
      </w:r>
      <w:r w:rsidRPr="00D54505">
        <w:rPr>
          <w:rFonts w:asciiTheme="minorHAnsi" w:hAnsiTheme="minorHAnsi" w:cstheme="minorHAnsi"/>
          <w:u w:val="single"/>
        </w:rPr>
        <w:t>yapılmaması</w:t>
      </w:r>
      <w:r w:rsidRPr="00D54505">
        <w:rPr>
          <w:rFonts w:asciiTheme="minorHAnsi" w:hAnsiTheme="minorHAnsi" w:cstheme="minorHAnsi"/>
        </w:rPr>
        <w:t xml:space="preserve"> durumunda;</w:t>
      </w:r>
    </w:p>
    <w:p w14:paraId="66D1832D" w14:textId="35487E79" w:rsidR="00D54505" w:rsidRPr="00A80C27" w:rsidRDefault="00D54505" w:rsidP="00D54505">
      <w:pPr>
        <w:numPr>
          <w:ilvl w:val="0"/>
          <w:numId w:val="27"/>
        </w:numPr>
        <w:spacing w:line="276" w:lineRule="auto"/>
        <w:ind w:left="709" w:hanging="425"/>
        <w:rPr>
          <w:rFonts w:asciiTheme="minorHAnsi" w:hAnsiTheme="minorHAnsi" w:cstheme="minorHAnsi"/>
        </w:rPr>
      </w:pPr>
      <w:r w:rsidRPr="00A80C27">
        <w:rPr>
          <w:rFonts w:asciiTheme="minorHAnsi" w:hAnsiTheme="minorHAnsi" w:cstheme="minorHAnsi"/>
        </w:rPr>
        <w:t xml:space="preserve">Yüklenici tarafından hazırlanan proje ile işin sahada uygulanmasından sonra Hizmet Yüklenicisi tarafından hazırlanan son durum/tadilat projeleri arasında; TEDAŞ birim fiyatları bazında artı/eksi yüzde beş (+/- </w:t>
      </w:r>
      <w:proofErr w:type="gramStart"/>
      <w:r w:rsidRPr="00A80C27">
        <w:rPr>
          <w:rFonts w:asciiTheme="minorHAnsi" w:hAnsiTheme="minorHAnsi" w:cstheme="minorHAnsi"/>
        </w:rPr>
        <w:t>%5</w:t>
      </w:r>
      <w:proofErr w:type="gramEnd"/>
      <w:r w:rsidRPr="00A80C27">
        <w:rPr>
          <w:rFonts w:asciiTheme="minorHAnsi" w:hAnsiTheme="minorHAnsi" w:cstheme="minorHAnsi"/>
        </w:rPr>
        <w:t>) keşif farkı limiti dahilinde tamamlanması halinde, proje uygun kabul edilir. Keşif tutarı kıyaslaması için ilk durum proje keşifleri, son durum proje keşifleri ile aynı yıla getirilerek karşılaştırma yapılacaktır. Keşif tutarı kıyaslaması için gerekli çalışma Yüklenici tarafından hazırlanır, Ş</w:t>
      </w:r>
      <w:r w:rsidR="00177D16" w:rsidRPr="00A80C27">
        <w:rPr>
          <w:rFonts w:asciiTheme="minorHAnsi" w:hAnsiTheme="minorHAnsi" w:cstheme="minorHAnsi"/>
        </w:rPr>
        <w:t>İRKET</w:t>
      </w:r>
      <w:r w:rsidRPr="00A80C27">
        <w:rPr>
          <w:rFonts w:asciiTheme="minorHAnsi" w:hAnsiTheme="minorHAnsi" w:cstheme="minorHAnsi"/>
        </w:rPr>
        <w:t xml:space="preserve"> yetkilileri gerekli kontrolleri sağlar.</w:t>
      </w:r>
    </w:p>
    <w:p w14:paraId="0EA24F09" w14:textId="3928B91B" w:rsidR="00D54505" w:rsidRPr="00D54505" w:rsidRDefault="00D54505" w:rsidP="00D54505">
      <w:pPr>
        <w:numPr>
          <w:ilvl w:val="0"/>
          <w:numId w:val="27"/>
        </w:numPr>
        <w:spacing w:line="276" w:lineRule="auto"/>
        <w:ind w:left="709" w:hanging="425"/>
        <w:rPr>
          <w:rFonts w:asciiTheme="minorHAnsi" w:hAnsiTheme="minorHAnsi" w:cstheme="minorHAnsi"/>
        </w:rPr>
      </w:pPr>
      <w:r w:rsidRPr="00D54505">
        <w:rPr>
          <w:rFonts w:asciiTheme="minorHAnsi" w:hAnsiTheme="minorHAnsi" w:cstheme="minorHAnsi"/>
        </w:rPr>
        <w:t xml:space="preserve">Yüklenici tarafından hazırlanan proje ile işin sahada uygulanmasından sonra Hizmet Yüklenicisi tarafından hazırlanan son durum/tadilat projeleri arasında; TEDAŞ birim fiyatları bazında artı/eksi yüzde beş (+/- </w:t>
      </w:r>
      <w:proofErr w:type="gramStart"/>
      <w:r w:rsidRPr="00D54505">
        <w:rPr>
          <w:rFonts w:asciiTheme="minorHAnsi" w:hAnsiTheme="minorHAnsi" w:cstheme="minorHAnsi"/>
        </w:rPr>
        <w:t>%5</w:t>
      </w:r>
      <w:proofErr w:type="gramEnd"/>
      <w:r w:rsidRPr="00D54505">
        <w:rPr>
          <w:rFonts w:asciiTheme="minorHAnsi" w:hAnsiTheme="minorHAnsi" w:cstheme="minorHAnsi"/>
        </w:rPr>
        <w:t>) üzerinde tutarsal keşif farklılığı olan projelerde, ilgili proje çizimi için hesaplanan bedelin %10’u kadar ceza uygulanır. Keşif tutarı kıyaslaması için ilk durum proje keşifleri, son durum proje keşifleri ile aynı yıla getirilerek karşılaştırma yapılacaktır. Keşif tutarı kıyaslaması için gerekli çalışma Yüklenici tarafından hazırlanır, Ş</w:t>
      </w:r>
      <w:r w:rsidR="00177D16">
        <w:rPr>
          <w:rFonts w:asciiTheme="minorHAnsi" w:hAnsiTheme="minorHAnsi" w:cstheme="minorHAnsi"/>
        </w:rPr>
        <w:t>İRKET</w:t>
      </w:r>
      <w:r w:rsidRPr="00D54505">
        <w:rPr>
          <w:rFonts w:asciiTheme="minorHAnsi" w:hAnsiTheme="minorHAnsi" w:cstheme="minorHAnsi"/>
        </w:rPr>
        <w:t xml:space="preserve"> yetkilileri gerekli kontrolleri sağlar.</w:t>
      </w:r>
    </w:p>
    <w:p w14:paraId="47B7D518" w14:textId="77777777" w:rsidR="00D54505" w:rsidRPr="00D54505" w:rsidRDefault="00D54505" w:rsidP="00D54505">
      <w:pPr>
        <w:spacing w:line="276" w:lineRule="auto"/>
        <w:ind w:left="284"/>
        <w:rPr>
          <w:rFonts w:asciiTheme="minorHAnsi" w:hAnsiTheme="minorHAnsi" w:cstheme="minorHAnsi"/>
        </w:rPr>
      </w:pPr>
      <w:r w:rsidRPr="00D54505">
        <w:rPr>
          <w:rFonts w:asciiTheme="minorHAnsi" w:hAnsiTheme="minorHAnsi" w:cstheme="minorHAnsi"/>
        </w:rPr>
        <w:t xml:space="preserve">Söz konusu cezalar, tespitten sonraki ilk </w:t>
      </w:r>
      <w:proofErr w:type="spellStart"/>
      <w:r w:rsidRPr="00D54505">
        <w:rPr>
          <w:rFonts w:asciiTheme="minorHAnsi" w:hAnsiTheme="minorHAnsi" w:cstheme="minorHAnsi"/>
        </w:rPr>
        <w:t>hakedişte</w:t>
      </w:r>
      <w:proofErr w:type="spellEnd"/>
      <w:r w:rsidRPr="00D54505">
        <w:rPr>
          <w:rFonts w:asciiTheme="minorHAnsi" w:hAnsiTheme="minorHAnsi" w:cstheme="minorHAnsi"/>
        </w:rPr>
        <w:t xml:space="preserve"> mahsup edilecektir.</w:t>
      </w:r>
    </w:p>
    <w:p w14:paraId="798CE0B8" w14:textId="5399289A" w:rsidR="002209E2" w:rsidRPr="00D74194" w:rsidRDefault="00D74194" w:rsidP="00A07312">
      <w:pPr>
        <w:pStyle w:val="Balk1"/>
        <w:numPr>
          <w:ilvl w:val="0"/>
          <w:numId w:val="2"/>
        </w:numPr>
        <w:rPr>
          <w:rFonts w:cstheme="minorHAnsi"/>
          <w:szCs w:val="22"/>
        </w:rPr>
      </w:pPr>
      <w:bookmarkStart w:id="25" w:name="_Toc148349205"/>
      <w:bookmarkStart w:id="26" w:name="_Toc147503994"/>
      <w:bookmarkStart w:id="27" w:name="_Toc148349206"/>
      <w:bookmarkEnd w:id="25"/>
      <w:r w:rsidRPr="00D74194">
        <w:rPr>
          <w:rFonts w:cstheme="minorHAnsi"/>
          <w:szCs w:val="22"/>
        </w:rPr>
        <w:t xml:space="preserve">YÜKLENİCİNİN </w:t>
      </w:r>
      <w:r w:rsidR="002209E2" w:rsidRPr="00D74194">
        <w:rPr>
          <w:rFonts w:cstheme="minorHAnsi"/>
          <w:szCs w:val="22"/>
        </w:rPr>
        <w:t xml:space="preserve">İŞ </w:t>
      </w:r>
      <w:r w:rsidR="006628A2">
        <w:rPr>
          <w:rFonts w:cstheme="minorHAnsi"/>
          <w:szCs w:val="22"/>
        </w:rPr>
        <w:t>G</w:t>
      </w:r>
      <w:r w:rsidR="002209E2" w:rsidRPr="00D74194">
        <w:rPr>
          <w:rFonts w:cstheme="minorHAnsi"/>
          <w:szCs w:val="22"/>
        </w:rPr>
        <w:t>ÜCÜ, EKİPMAN VE YAZILIMLARI</w:t>
      </w:r>
      <w:bookmarkEnd w:id="26"/>
      <w:bookmarkEnd w:id="27"/>
    </w:p>
    <w:p w14:paraId="2C95F479" w14:textId="01340084" w:rsidR="002209E2" w:rsidRDefault="004B4458" w:rsidP="004B4458">
      <w:pPr>
        <w:rPr>
          <w:rFonts w:asciiTheme="minorHAnsi" w:hAnsiTheme="minorHAnsi" w:cstheme="minorHAnsi"/>
        </w:rPr>
      </w:pPr>
      <w:r>
        <w:rPr>
          <w:rFonts w:asciiTheme="minorHAnsi" w:hAnsiTheme="minorHAnsi" w:cstheme="minorHAnsi"/>
        </w:rPr>
        <w:t xml:space="preserve">Bu başlık altında Yüklenicinin </w:t>
      </w:r>
      <w:r w:rsidR="00A07312">
        <w:rPr>
          <w:rFonts w:asciiTheme="minorHAnsi" w:hAnsiTheme="minorHAnsi" w:cstheme="minorHAnsi"/>
        </w:rPr>
        <w:t>İş</w:t>
      </w:r>
      <w:r>
        <w:rPr>
          <w:rFonts w:asciiTheme="minorHAnsi" w:hAnsiTheme="minorHAnsi" w:cstheme="minorHAnsi"/>
        </w:rPr>
        <w:t xml:space="preserve"> yapımı için sağlamakla yükümlü olduğu personel, araç ve donanımlar </w:t>
      </w:r>
      <w:r w:rsidR="00A07312">
        <w:rPr>
          <w:rFonts w:asciiTheme="minorHAnsi" w:hAnsiTheme="minorHAnsi" w:cstheme="minorHAnsi"/>
        </w:rPr>
        <w:t>tanımlanmaktadır.</w:t>
      </w:r>
    </w:p>
    <w:p w14:paraId="3C08A398" w14:textId="77777777" w:rsidR="00A07312" w:rsidRPr="00A07312" w:rsidRDefault="00A07312" w:rsidP="00A07312">
      <w:pPr>
        <w:pStyle w:val="ListeParagraf"/>
        <w:keepNext/>
        <w:keepLines/>
        <w:numPr>
          <w:ilvl w:val="0"/>
          <w:numId w:val="11"/>
        </w:numPr>
        <w:spacing w:before="40"/>
        <w:contextualSpacing w:val="0"/>
        <w:outlineLvl w:val="1"/>
        <w:rPr>
          <w:rFonts w:asciiTheme="minorHAnsi" w:eastAsiaTheme="majorEastAsia" w:hAnsiTheme="minorHAnsi" w:cstheme="minorHAnsi"/>
          <w:b/>
          <w:vanish/>
        </w:rPr>
      </w:pPr>
      <w:bookmarkStart w:id="28" w:name="_Toc148349207"/>
      <w:bookmarkStart w:id="29" w:name="_Ref148518140"/>
      <w:bookmarkStart w:id="30" w:name="_Ref148518144"/>
    </w:p>
    <w:p w14:paraId="0FD082BA" w14:textId="6A46DFE7" w:rsidR="002209E2" w:rsidRPr="00A07312" w:rsidRDefault="00AD27CC" w:rsidP="00A07312">
      <w:pPr>
        <w:pStyle w:val="Balk2"/>
        <w:numPr>
          <w:ilvl w:val="1"/>
          <w:numId w:val="11"/>
        </w:numPr>
        <w:rPr>
          <w:rFonts w:cstheme="minorHAnsi"/>
          <w:szCs w:val="22"/>
        </w:rPr>
      </w:pPr>
      <w:bookmarkStart w:id="31" w:name="_Ref165965990"/>
      <w:r w:rsidRPr="00A07312">
        <w:rPr>
          <w:rFonts w:cstheme="minorHAnsi"/>
          <w:szCs w:val="22"/>
        </w:rPr>
        <w:t>Yüklenicinin</w:t>
      </w:r>
      <w:r w:rsidR="002209E2" w:rsidRPr="00A07312">
        <w:rPr>
          <w:rFonts w:cstheme="minorHAnsi"/>
          <w:szCs w:val="22"/>
        </w:rPr>
        <w:t xml:space="preserve"> </w:t>
      </w:r>
      <w:r w:rsidR="003250DF" w:rsidRPr="00A07312">
        <w:rPr>
          <w:rFonts w:cstheme="minorHAnsi"/>
          <w:szCs w:val="22"/>
        </w:rPr>
        <w:t>Kontrol ve Koordinasyon Yükümlülüğü</w:t>
      </w:r>
      <w:bookmarkEnd w:id="28"/>
      <w:bookmarkEnd w:id="29"/>
      <w:bookmarkEnd w:id="30"/>
      <w:bookmarkEnd w:id="31"/>
    </w:p>
    <w:p w14:paraId="5FEE8893" w14:textId="7E8F83C6" w:rsidR="00A07312" w:rsidRDefault="00A07312" w:rsidP="009350E3">
      <w:pPr>
        <w:rPr>
          <w:rFonts w:asciiTheme="minorHAnsi" w:hAnsiTheme="minorHAnsi" w:cstheme="minorHAnsi"/>
        </w:rPr>
      </w:pPr>
      <w:r w:rsidRPr="00A07312">
        <w:rPr>
          <w:rFonts w:asciiTheme="minorHAnsi" w:hAnsiTheme="minorHAnsi" w:cstheme="minorHAnsi"/>
        </w:rPr>
        <w:t xml:space="preserve">Yüklenici, sözleşmenin imzalanmasını takip eden 10 (on) takvim günü içinde aşağıdaki personeli </w:t>
      </w:r>
      <w:r w:rsidR="00177D16">
        <w:rPr>
          <w:rFonts w:asciiTheme="minorHAnsi" w:hAnsiTheme="minorHAnsi" w:cstheme="minorHAnsi"/>
        </w:rPr>
        <w:t>ŞİRKET</w:t>
      </w:r>
      <w:r w:rsidRPr="00A07312">
        <w:rPr>
          <w:rFonts w:asciiTheme="minorHAnsi" w:hAnsiTheme="minorHAnsi" w:cstheme="minorHAnsi"/>
        </w:rPr>
        <w:t xml:space="preserve"> </w:t>
      </w:r>
      <w:r>
        <w:rPr>
          <w:rFonts w:asciiTheme="minorHAnsi" w:hAnsiTheme="minorHAnsi" w:cstheme="minorHAnsi"/>
        </w:rPr>
        <w:t xml:space="preserve">Genel Müdürlüğünün yer aldığı il sınırları içinde Yüklenici tarafından temin edilecek </w:t>
      </w:r>
      <w:r w:rsidRPr="00A07312">
        <w:rPr>
          <w:rFonts w:asciiTheme="minorHAnsi" w:hAnsiTheme="minorHAnsi" w:cstheme="minorHAnsi"/>
        </w:rPr>
        <w:t>ofiste görevlendirmekle yükümlüdür.</w:t>
      </w:r>
    </w:p>
    <w:p w14:paraId="59172278" w14:textId="0578B3D9" w:rsidR="003250DF" w:rsidRPr="009350E3" w:rsidRDefault="00D74194" w:rsidP="009350E3">
      <w:pPr>
        <w:rPr>
          <w:rFonts w:asciiTheme="minorHAnsi" w:hAnsiTheme="minorHAnsi" w:cstheme="minorHAnsi"/>
        </w:rPr>
      </w:pPr>
      <w:r w:rsidRPr="009350E3">
        <w:rPr>
          <w:rFonts w:asciiTheme="minorHAnsi" w:hAnsiTheme="minorHAnsi" w:cstheme="minorHAnsi"/>
        </w:rPr>
        <w:lastRenderedPageBreak/>
        <w:t>Yüklenici</w:t>
      </w:r>
      <w:r w:rsidR="003250DF" w:rsidRPr="009350E3">
        <w:rPr>
          <w:rFonts w:asciiTheme="minorHAnsi" w:hAnsiTheme="minorHAnsi" w:cstheme="minorHAnsi"/>
        </w:rPr>
        <w:t xml:space="preserve"> teklifinde </w:t>
      </w:r>
      <w:r w:rsidR="00FE60AB" w:rsidRPr="009350E3">
        <w:rPr>
          <w:rFonts w:asciiTheme="minorHAnsi" w:hAnsiTheme="minorHAnsi" w:cstheme="minorHAnsi"/>
        </w:rPr>
        <w:t xml:space="preserve">asgari olarak </w:t>
      </w:r>
      <w:r w:rsidR="003250DF" w:rsidRPr="009350E3">
        <w:rPr>
          <w:rFonts w:asciiTheme="minorHAnsi" w:hAnsiTheme="minorHAnsi" w:cstheme="minorHAnsi"/>
        </w:rPr>
        <w:t xml:space="preserve">aşağıda listesi ve </w:t>
      </w:r>
      <w:r w:rsidR="00A07312">
        <w:rPr>
          <w:rFonts w:asciiTheme="minorHAnsi" w:hAnsiTheme="minorHAnsi" w:cstheme="minorHAnsi"/>
        </w:rPr>
        <w:t>yetkinlikleri</w:t>
      </w:r>
      <w:r w:rsidR="003250DF" w:rsidRPr="009350E3">
        <w:rPr>
          <w:rFonts w:asciiTheme="minorHAnsi" w:hAnsiTheme="minorHAnsi" w:cstheme="minorHAnsi"/>
        </w:rPr>
        <w:t xml:space="preserve"> tanımlanan personel</w:t>
      </w:r>
      <w:r w:rsidR="004B4458">
        <w:rPr>
          <w:rFonts w:asciiTheme="minorHAnsi" w:hAnsiTheme="minorHAnsi" w:cstheme="minorHAnsi"/>
        </w:rPr>
        <w:t>e dair</w:t>
      </w:r>
      <w:r w:rsidR="003250DF" w:rsidRPr="009350E3">
        <w:rPr>
          <w:rFonts w:asciiTheme="minorHAnsi" w:hAnsiTheme="minorHAnsi" w:cstheme="minorHAnsi"/>
        </w:rPr>
        <w:t xml:space="preserve"> özgeçmiş, diploma ve </w:t>
      </w:r>
      <w:r w:rsidR="004B4458">
        <w:rPr>
          <w:rFonts w:asciiTheme="minorHAnsi" w:hAnsiTheme="minorHAnsi" w:cstheme="minorHAnsi"/>
        </w:rPr>
        <w:t xml:space="preserve">kanıtlayıcı dokümanını </w:t>
      </w:r>
      <w:proofErr w:type="spellStart"/>
      <w:r w:rsidR="00177D16">
        <w:rPr>
          <w:rFonts w:asciiTheme="minorHAnsi" w:hAnsiTheme="minorHAnsi" w:cstheme="minorHAnsi"/>
        </w:rPr>
        <w:t>ŞİRKET’e</w:t>
      </w:r>
      <w:proofErr w:type="spellEnd"/>
      <w:r w:rsidR="003250DF" w:rsidRPr="009350E3">
        <w:rPr>
          <w:rFonts w:asciiTheme="minorHAnsi" w:hAnsiTheme="minorHAnsi" w:cstheme="minorHAnsi"/>
        </w:rPr>
        <w:t xml:space="preserve"> sunacaktır.</w:t>
      </w:r>
    </w:p>
    <w:p w14:paraId="6DAB6D12" w14:textId="5F23D8E4" w:rsidR="003250DF" w:rsidRPr="009350E3" w:rsidRDefault="003250DF" w:rsidP="009350E3">
      <w:pPr>
        <w:rPr>
          <w:rFonts w:asciiTheme="minorHAnsi" w:hAnsiTheme="minorHAnsi" w:cstheme="minorHAnsi"/>
        </w:rPr>
      </w:pPr>
      <w:r w:rsidRPr="009350E3">
        <w:rPr>
          <w:rFonts w:asciiTheme="minorHAnsi" w:hAnsiTheme="minorHAnsi" w:cstheme="minorHAnsi"/>
          <w:b/>
        </w:rPr>
        <w:t>Proje Yöneticisi</w:t>
      </w:r>
      <w:r w:rsidR="00C70F8C">
        <w:rPr>
          <w:rFonts w:asciiTheme="minorHAnsi" w:hAnsiTheme="minorHAnsi" w:cstheme="minorHAnsi"/>
          <w:b/>
        </w:rPr>
        <w:t xml:space="preserve"> (1 kişi)</w:t>
      </w:r>
      <w:r w:rsidRPr="009350E3">
        <w:rPr>
          <w:rFonts w:asciiTheme="minorHAnsi" w:hAnsiTheme="minorHAnsi" w:cstheme="minorHAnsi"/>
          <w:b/>
        </w:rPr>
        <w:t>:</w:t>
      </w:r>
      <w:r w:rsidRPr="009350E3">
        <w:rPr>
          <w:rFonts w:asciiTheme="minorHAnsi" w:hAnsiTheme="minorHAnsi" w:cstheme="minorHAnsi"/>
        </w:rPr>
        <w:t xml:space="preserve"> </w:t>
      </w:r>
      <w:r w:rsidR="00A07312" w:rsidRPr="00A07312">
        <w:rPr>
          <w:rFonts w:asciiTheme="minorHAnsi" w:hAnsiTheme="minorHAnsi" w:cstheme="minorHAnsi"/>
        </w:rPr>
        <w:t>Yüklenici, mezuniyet tarihine göre asgari 8 yıl tecrübeli olduğu diploma veya e-devlet üzerinden alınmış mezuniyet belgesi</w:t>
      </w:r>
      <w:r w:rsidR="00A07312">
        <w:rPr>
          <w:rFonts w:asciiTheme="minorHAnsi" w:hAnsiTheme="minorHAnsi" w:cstheme="minorHAnsi"/>
        </w:rPr>
        <w:t>;</w:t>
      </w:r>
      <w:r w:rsidR="00A07312" w:rsidRPr="00A07312">
        <w:rPr>
          <w:rFonts w:asciiTheme="minorHAnsi" w:hAnsiTheme="minorHAnsi" w:cstheme="minorHAnsi"/>
        </w:rPr>
        <w:t xml:space="preserve"> YG Elektrik Dağıtım (1-36kV) Proje Hazırlığı veya Elektrik Tesisleri Yapım İşleri alanlarında asgari 5 yıl tecrübeli olduğu detaylı özgeçmiş</w:t>
      </w:r>
      <w:r w:rsidR="00A07312">
        <w:rPr>
          <w:rFonts w:asciiTheme="minorHAnsi" w:hAnsiTheme="minorHAnsi" w:cstheme="minorHAnsi"/>
        </w:rPr>
        <w:t>;</w:t>
      </w:r>
      <w:r w:rsidR="00A07312" w:rsidRPr="00A07312">
        <w:rPr>
          <w:rFonts w:asciiTheme="minorHAnsi" w:hAnsiTheme="minorHAnsi" w:cstheme="minorHAnsi"/>
        </w:rPr>
        <w:t xml:space="preserve"> son 5 yıldır teklif sahibi bordrosunda olduğu Barkodlu Hizmet Döküm Belgesi ile beyan edilecek 1 adet Elektrik veya Elektrik-Elektronik Mühendisini Sözleşme süresince Proje Yöneticisi olarak görevlendireceğini taahhüt eder. Cezalı olarak geriye dönük ödenen prim belgeleri kabul edilmeyecektir.</w:t>
      </w:r>
    </w:p>
    <w:p w14:paraId="06D521F0" w14:textId="50206ED5" w:rsidR="0035307C" w:rsidRPr="009350E3" w:rsidRDefault="0035307C" w:rsidP="009350E3">
      <w:pPr>
        <w:rPr>
          <w:rFonts w:asciiTheme="minorHAnsi" w:hAnsiTheme="minorHAnsi" w:cstheme="minorHAnsi"/>
        </w:rPr>
      </w:pPr>
      <w:r w:rsidRPr="009350E3">
        <w:rPr>
          <w:rFonts w:asciiTheme="minorHAnsi" w:hAnsiTheme="minorHAnsi" w:cstheme="minorHAnsi"/>
          <w:b/>
          <w:bCs/>
        </w:rPr>
        <w:t>Kalite Kontrol Sorumlusu</w:t>
      </w:r>
      <w:r w:rsidR="00C70F8C">
        <w:rPr>
          <w:rFonts w:asciiTheme="minorHAnsi" w:hAnsiTheme="minorHAnsi" w:cstheme="minorHAnsi"/>
          <w:b/>
          <w:bCs/>
        </w:rPr>
        <w:t xml:space="preserve"> (1 kişi)</w:t>
      </w:r>
      <w:r w:rsidRPr="009350E3">
        <w:rPr>
          <w:rFonts w:asciiTheme="minorHAnsi" w:hAnsiTheme="minorHAnsi" w:cstheme="minorHAnsi"/>
        </w:rPr>
        <w:t xml:space="preserve">: </w:t>
      </w:r>
      <w:r w:rsidR="00A07312" w:rsidRPr="00A07312">
        <w:rPr>
          <w:rFonts w:asciiTheme="minorHAnsi" w:hAnsiTheme="minorHAnsi" w:cstheme="minorHAnsi"/>
        </w:rPr>
        <w:t>Yüklenici, mezuniyet tarihine göre asgari 5 yıl tecrübeli olduğu diploma veya e-devlet üzerinden alınmış mezuniyet belgesi</w:t>
      </w:r>
      <w:r w:rsidR="00A07312">
        <w:rPr>
          <w:rFonts w:asciiTheme="minorHAnsi" w:hAnsiTheme="minorHAnsi" w:cstheme="minorHAnsi"/>
        </w:rPr>
        <w:t>;</w:t>
      </w:r>
      <w:r w:rsidR="00A07312" w:rsidRPr="00A07312">
        <w:rPr>
          <w:rFonts w:asciiTheme="minorHAnsi" w:hAnsiTheme="minorHAnsi" w:cstheme="minorHAnsi"/>
        </w:rPr>
        <w:t xml:space="preserve"> YG Elektrik Dağıtım (1-36kV) Proje Hazırlığı veya Elektrik Tesisleri Yapım İşleri alanlarında asgari 3 yıl tecrübeli olduğu detaylı özgeçmiş</w:t>
      </w:r>
      <w:r w:rsidR="00A07312">
        <w:rPr>
          <w:rFonts w:asciiTheme="minorHAnsi" w:hAnsiTheme="minorHAnsi" w:cstheme="minorHAnsi"/>
        </w:rPr>
        <w:t>;</w:t>
      </w:r>
      <w:r w:rsidR="00A07312" w:rsidRPr="00A07312">
        <w:rPr>
          <w:rFonts w:asciiTheme="minorHAnsi" w:hAnsiTheme="minorHAnsi" w:cstheme="minorHAnsi"/>
        </w:rPr>
        <w:t xml:space="preserve"> son 1 yıldır teklif sahibi bordrosunda olduğu Barkodlu Hizmet Döküm Belgesi ile beyan edilecek 1 adet Elektrik veya Elektrik-Elektronik Mühendisini Sözleşme süresince Kalite Kontrol Sorumlusu olarak görevlendireceğini taahhüt eder. Cezalı olarak geriye dönük ödenen prim belgeleri kabul edilmeyecektir.</w:t>
      </w:r>
    </w:p>
    <w:p w14:paraId="101A0B8B" w14:textId="6439AA1D" w:rsidR="0035307C" w:rsidRDefault="00E41926" w:rsidP="00E41926">
      <w:pPr>
        <w:rPr>
          <w:rFonts w:asciiTheme="minorHAnsi" w:hAnsiTheme="minorHAnsi" w:cstheme="minorHAnsi"/>
        </w:rPr>
      </w:pPr>
      <w:r w:rsidRPr="009350E3">
        <w:rPr>
          <w:rFonts w:asciiTheme="minorHAnsi" w:hAnsiTheme="minorHAnsi" w:cstheme="minorHAnsi"/>
          <w:b/>
          <w:bCs/>
        </w:rPr>
        <w:t>Proje Mühendisi</w:t>
      </w:r>
      <w:r w:rsidR="00F2146F">
        <w:rPr>
          <w:rFonts w:asciiTheme="minorHAnsi" w:hAnsiTheme="minorHAnsi" w:cstheme="minorHAnsi"/>
          <w:b/>
          <w:bCs/>
        </w:rPr>
        <w:t xml:space="preserve"> / Teknikeri</w:t>
      </w:r>
      <w:r w:rsidR="00C70F8C">
        <w:rPr>
          <w:rFonts w:asciiTheme="minorHAnsi" w:hAnsiTheme="minorHAnsi" w:cstheme="minorHAnsi"/>
          <w:b/>
          <w:bCs/>
        </w:rPr>
        <w:t xml:space="preserve"> (10 kişi)</w:t>
      </w:r>
      <w:r w:rsidRPr="009350E3">
        <w:rPr>
          <w:rFonts w:asciiTheme="minorHAnsi" w:hAnsiTheme="minorHAnsi" w:cstheme="minorHAnsi"/>
          <w:b/>
          <w:bCs/>
        </w:rPr>
        <w:t>:</w:t>
      </w:r>
      <w:r w:rsidRPr="009350E3">
        <w:rPr>
          <w:rFonts w:asciiTheme="minorHAnsi" w:hAnsiTheme="minorHAnsi" w:cstheme="minorHAnsi"/>
        </w:rPr>
        <w:t xml:space="preserve"> Teklif Sahibi, mezuniyet tarihine göre diploma veya e-devlet </w:t>
      </w:r>
      <w:r w:rsidRPr="00A77865">
        <w:rPr>
          <w:rFonts w:asciiTheme="minorHAnsi" w:hAnsiTheme="minorHAnsi" w:cstheme="minorHAnsi"/>
        </w:rPr>
        <w:t>üzerinden alınmış mezuniyet belgesi ile beyan edilecek en az 1</w:t>
      </w:r>
      <w:r w:rsidR="00A07312" w:rsidRPr="00A77865">
        <w:rPr>
          <w:rFonts w:asciiTheme="minorHAnsi" w:hAnsiTheme="minorHAnsi" w:cstheme="minorHAnsi"/>
        </w:rPr>
        <w:t>0</w:t>
      </w:r>
      <w:r w:rsidRPr="00A77865">
        <w:rPr>
          <w:rFonts w:asciiTheme="minorHAnsi" w:hAnsiTheme="minorHAnsi" w:cstheme="minorHAnsi"/>
        </w:rPr>
        <w:t xml:space="preserve"> adet Elektrik veya Elektrik</w:t>
      </w:r>
      <w:r w:rsidR="00737DED" w:rsidRPr="00A77865">
        <w:rPr>
          <w:rFonts w:asciiTheme="minorHAnsi" w:hAnsiTheme="minorHAnsi" w:cstheme="minorHAnsi"/>
        </w:rPr>
        <w:t>-</w:t>
      </w:r>
      <w:r w:rsidRPr="00A77865">
        <w:rPr>
          <w:rFonts w:asciiTheme="minorHAnsi" w:hAnsiTheme="minorHAnsi" w:cstheme="minorHAnsi"/>
        </w:rPr>
        <w:t>Elektronik Mühendisini Sözleşme süresince Proje Mühendisi olarak görevlendireceğini taahhüt eder.</w:t>
      </w:r>
      <w:r w:rsidR="00EC416C" w:rsidRPr="00A77865">
        <w:rPr>
          <w:rFonts w:asciiTheme="minorHAnsi" w:hAnsiTheme="minorHAnsi" w:cstheme="minorHAnsi"/>
        </w:rPr>
        <w:t xml:space="preserve"> </w:t>
      </w:r>
      <w:r w:rsidR="00F2146F" w:rsidRPr="00A77865">
        <w:rPr>
          <w:rFonts w:asciiTheme="minorHAnsi" w:hAnsiTheme="minorHAnsi" w:cstheme="minorHAnsi"/>
        </w:rPr>
        <w:t>Proje Mühendisi / Teknikerinden teşkil 10 kişilik kadronun asgari 3 adedi mezuniyet yılına göre en az 3 yıl tecrübeli olacaktır.</w:t>
      </w:r>
      <w:r w:rsidR="00C42F7D" w:rsidRPr="00A77865">
        <w:rPr>
          <w:rFonts w:asciiTheme="minorHAnsi" w:hAnsiTheme="minorHAnsi" w:cstheme="minorHAnsi"/>
        </w:rPr>
        <w:t xml:space="preserve"> Proje çizimi için çalışacak elektrik teknikeri </w:t>
      </w:r>
      <w:proofErr w:type="spellStart"/>
      <w:r w:rsidR="00C42F7D" w:rsidRPr="00A77865">
        <w:rPr>
          <w:rFonts w:asciiTheme="minorHAnsi" w:hAnsiTheme="minorHAnsi" w:cstheme="minorHAnsi"/>
        </w:rPr>
        <w:t>max</w:t>
      </w:r>
      <w:proofErr w:type="spellEnd"/>
      <w:r w:rsidR="00C42F7D" w:rsidRPr="00A77865">
        <w:rPr>
          <w:rFonts w:asciiTheme="minorHAnsi" w:hAnsiTheme="minorHAnsi" w:cstheme="minorHAnsi"/>
        </w:rPr>
        <w:t>. 3 kişi olacaktır.</w:t>
      </w:r>
      <w:r w:rsidR="00C42F7D">
        <w:rPr>
          <w:rFonts w:asciiTheme="minorHAnsi" w:hAnsiTheme="minorHAnsi" w:cstheme="minorHAnsi"/>
        </w:rPr>
        <w:t xml:space="preserve"> </w:t>
      </w:r>
    </w:p>
    <w:p w14:paraId="3EBD74BC" w14:textId="6774B649" w:rsidR="00F545C6" w:rsidRPr="009350E3" w:rsidRDefault="00F545C6" w:rsidP="00E41926">
      <w:pPr>
        <w:rPr>
          <w:rFonts w:asciiTheme="minorHAnsi" w:hAnsiTheme="minorHAnsi" w:cstheme="minorHAnsi"/>
        </w:rPr>
      </w:pPr>
      <w:r>
        <w:rPr>
          <w:rFonts w:asciiTheme="minorHAnsi" w:hAnsiTheme="minorHAnsi" w:cstheme="minorHAnsi"/>
        </w:rPr>
        <w:t xml:space="preserve">Asgari 3 yıl tecrübeli elektrik teknikeri İŞVEREN onayı ile </w:t>
      </w:r>
      <w:r w:rsidR="00F2146F">
        <w:rPr>
          <w:rFonts w:asciiTheme="minorHAnsi" w:hAnsiTheme="minorHAnsi" w:cstheme="minorHAnsi"/>
        </w:rPr>
        <w:t>bu kadroda</w:t>
      </w:r>
      <w:r>
        <w:rPr>
          <w:rFonts w:asciiTheme="minorHAnsi" w:hAnsiTheme="minorHAnsi" w:cstheme="minorHAnsi"/>
        </w:rPr>
        <w:t xml:space="preserve"> çalıştırılabilir. </w:t>
      </w:r>
    </w:p>
    <w:p w14:paraId="65AE5A13" w14:textId="7A1210B3" w:rsidR="00E41926" w:rsidRPr="009350E3" w:rsidRDefault="00E41926" w:rsidP="00E41926">
      <w:pPr>
        <w:rPr>
          <w:rFonts w:asciiTheme="minorHAnsi" w:hAnsiTheme="minorHAnsi" w:cstheme="minorHAnsi"/>
        </w:rPr>
      </w:pPr>
      <w:r w:rsidRPr="009350E3">
        <w:rPr>
          <w:rFonts w:asciiTheme="minorHAnsi" w:hAnsiTheme="minorHAnsi" w:cstheme="minorHAnsi"/>
          <w:b/>
          <w:bCs/>
        </w:rPr>
        <w:t>Harita Mühendisi</w:t>
      </w:r>
      <w:r w:rsidR="00C70F8C">
        <w:rPr>
          <w:rFonts w:asciiTheme="minorHAnsi" w:hAnsiTheme="minorHAnsi" w:cstheme="minorHAnsi"/>
          <w:b/>
          <w:bCs/>
        </w:rPr>
        <w:t xml:space="preserve"> (</w:t>
      </w:r>
      <w:r w:rsidR="00EC416C">
        <w:rPr>
          <w:rFonts w:asciiTheme="minorHAnsi" w:hAnsiTheme="minorHAnsi" w:cstheme="minorHAnsi"/>
          <w:b/>
          <w:bCs/>
        </w:rPr>
        <w:t>2</w:t>
      </w:r>
      <w:r w:rsidR="00C70F8C">
        <w:rPr>
          <w:rFonts w:asciiTheme="minorHAnsi" w:hAnsiTheme="minorHAnsi" w:cstheme="minorHAnsi"/>
          <w:b/>
          <w:bCs/>
        </w:rPr>
        <w:t xml:space="preserve"> kişi)</w:t>
      </w:r>
      <w:r w:rsidRPr="009350E3">
        <w:rPr>
          <w:rFonts w:asciiTheme="minorHAnsi" w:hAnsiTheme="minorHAnsi" w:cstheme="minorHAnsi"/>
          <w:b/>
          <w:bCs/>
        </w:rPr>
        <w:t>:</w:t>
      </w:r>
      <w:r w:rsidRPr="009350E3">
        <w:rPr>
          <w:rFonts w:asciiTheme="minorHAnsi" w:hAnsiTheme="minorHAnsi" w:cstheme="minorHAnsi"/>
        </w:rPr>
        <w:t xml:space="preserve"> </w:t>
      </w:r>
      <w:r w:rsidR="00A07312" w:rsidRPr="00A07312">
        <w:rPr>
          <w:rFonts w:asciiTheme="minorHAnsi" w:hAnsiTheme="minorHAnsi" w:cstheme="minorHAnsi"/>
        </w:rPr>
        <w:t xml:space="preserve">Teklif Sahibi, mezuniyet tarihine göre asgari 3 yıl tecrübeli olduğu diploma veya e-devlet üzerinden alınmış mezuniyet belgesi, YG Elektrik Dağıtım (1-36kV) Proje Hazırlığı veya Elektrik Tesisleri Yapım İşleri alanlarında asgari 1 yıl tecrübeli olduğu detaylı özgeçmiş, son 1 yıldır teklif sahibi bordrosunda olduğu Barkodlu Hizmet Döküm Belgesi ile beyan edilecek; </w:t>
      </w:r>
      <w:r w:rsidR="002D3E4C">
        <w:rPr>
          <w:rFonts w:asciiTheme="minorHAnsi" w:hAnsiTheme="minorHAnsi" w:cstheme="minorHAnsi"/>
        </w:rPr>
        <w:t>2</w:t>
      </w:r>
      <w:r w:rsidR="00A07312" w:rsidRPr="00A07312">
        <w:rPr>
          <w:rFonts w:asciiTheme="minorHAnsi" w:hAnsiTheme="minorHAnsi" w:cstheme="minorHAnsi"/>
        </w:rPr>
        <w:t xml:space="preserve"> adet Harita Mühendisini Sözleşme süresince Harita Mühendisi olarak görevlendireceğini taahhüt eder. Cezalı olarak geriye dönük ödenen prim belgeleri kabul edilmeyecektir</w:t>
      </w:r>
      <w:r w:rsidR="00A07312">
        <w:rPr>
          <w:rFonts w:asciiTheme="minorHAnsi" w:hAnsiTheme="minorHAnsi" w:cstheme="minorHAnsi"/>
        </w:rPr>
        <w:t>.</w:t>
      </w:r>
    </w:p>
    <w:p w14:paraId="05FC76B1" w14:textId="25AE169C" w:rsidR="00E41926" w:rsidRPr="009350E3" w:rsidRDefault="00A07312" w:rsidP="00A07312">
      <w:pPr>
        <w:rPr>
          <w:rFonts w:asciiTheme="minorHAnsi" w:hAnsiTheme="minorHAnsi" w:cstheme="minorHAnsi"/>
        </w:rPr>
      </w:pPr>
      <w:r>
        <w:rPr>
          <w:rFonts w:asciiTheme="minorHAnsi" w:hAnsiTheme="minorHAnsi" w:cstheme="minorHAnsi"/>
          <w:b/>
          <w:bCs/>
        </w:rPr>
        <w:t xml:space="preserve">Topoğraf / </w:t>
      </w:r>
      <w:r w:rsidR="00E41926" w:rsidRPr="009350E3">
        <w:rPr>
          <w:rFonts w:asciiTheme="minorHAnsi" w:hAnsiTheme="minorHAnsi" w:cstheme="minorHAnsi"/>
          <w:b/>
          <w:bCs/>
        </w:rPr>
        <w:t>Harita Teknikeri</w:t>
      </w:r>
      <w:r w:rsidR="00C70F8C">
        <w:rPr>
          <w:rFonts w:asciiTheme="minorHAnsi" w:hAnsiTheme="minorHAnsi" w:cstheme="minorHAnsi"/>
          <w:b/>
          <w:bCs/>
        </w:rPr>
        <w:t xml:space="preserve"> (5 kişi)</w:t>
      </w:r>
      <w:r w:rsidR="00E41926" w:rsidRPr="009350E3">
        <w:rPr>
          <w:rFonts w:asciiTheme="minorHAnsi" w:hAnsiTheme="minorHAnsi" w:cstheme="minorHAnsi"/>
          <w:b/>
          <w:bCs/>
        </w:rPr>
        <w:t>:</w:t>
      </w:r>
      <w:r w:rsidR="00E41926" w:rsidRPr="009350E3">
        <w:rPr>
          <w:rFonts w:asciiTheme="minorHAnsi" w:hAnsiTheme="minorHAnsi" w:cstheme="minorHAnsi"/>
        </w:rPr>
        <w:t xml:space="preserve"> Teklif Sahibi, mezuniyet tarihine göre asgari 1 yıl tecrübeli olduğu diploma veya e-devlet üzerinden alınmış mezuniyet belgesi ile beyan edilecek veya harita topoğrafı olduğunu sertifika veya belge ile </w:t>
      </w:r>
      <w:r w:rsidR="00E41926" w:rsidRPr="00A77865">
        <w:rPr>
          <w:rFonts w:asciiTheme="minorHAnsi" w:hAnsiTheme="minorHAnsi" w:cstheme="minorHAnsi"/>
        </w:rPr>
        <w:t xml:space="preserve">kanıtladığı en az </w:t>
      </w:r>
      <w:r w:rsidRPr="00A77865">
        <w:rPr>
          <w:rFonts w:asciiTheme="minorHAnsi" w:hAnsiTheme="minorHAnsi" w:cstheme="minorHAnsi"/>
        </w:rPr>
        <w:t>5</w:t>
      </w:r>
      <w:r w:rsidR="00E41926" w:rsidRPr="00A77865">
        <w:rPr>
          <w:rFonts w:asciiTheme="minorHAnsi" w:hAnsiTheme="minorHAnsi" w:cstheme="minorHAnsi"/>
        </w:rPr>
        <w:t xml:space="preserve"> adet Harita</w:t>
      </w:r>
      <w:r w:rsidR="00E41926" w:rsidRPr="009350E3">
        <w:rPr>
          <w:rFonts w:asciiTheme="minorHAnsi" w:hAnsiTheme="minorHAnsi" w:cstheme="minorHAnsi"/>
        </w:rPr>
        <w:t xml:space="preserve"> Teknikerini</w:t>
      </w:r>
      <w:r w:rsidR="004C6802" w:rsidRPr="009350E3">
        <w:rPr>
          <w:rFonts w:asciiTheme="minorHAnsi" w:hAnsiTheme="minorHAnsi" w:cstheme="minorHAnsi"/>
        </w:rPr>
        <w:t xml:space="preserve"> veya topoğrafını</w:t>
      </w:r>
      <w:r w:rsidR="00E41926" w:rsidRPr="009350E3">
        <w:rPr>
          <w:rFonts w:asciiTheme="minorHAnsi" w:hAnsiTheme="minorHAnsi" w:cstheme="minorHAnsi"/>
        </w:rPr>
        <w:t xml:space="preserve"> Sözleşme süresince Harita Teknikeri</w:t>
      </w:r>
      <w:r w:rsidR="004C6802" w:rsidRPr="009350E3">
        <w:rPr>
          <w:rFonts w:asciiTheme="minorHAnsi" w:hAnsiTheme="minorHAnsi" w:cstheme="minorHAnsi"/>
        </w:rPr>
        <w:t>/Topoğrafı</w:t>
      </w:r>
      <w:r w:rsidR="00E41926" w:rsidRPr="009350E3">
        <w:rPr>
          <w:rFonts w:asciiTheme="minorHAnsi" w:hAnsiTheme="minorHAnsi" w:cstheme="minorHAnsi"/>
        </w:rPr>
        <w:t xml:space="preserve"> olarak görevlendireceğini taahhüt eder.</w:t>
      </w:r>
    </w:p>
    <w:p w14:paraId="2268940F" w14:textId="4FCA3CEC" w:rsidR="00135704" w:rsidRDefault="00D74194" w:rsidP="009350E3">
      <w:pPr>
        <w:rPr>
          <w:rFonts w:asciiTheme="minorHAnsi" w:hAnsiTheme="minorHAnsi" w:cstheme="minorHAnsi"/>
        </w:rPr>
      </w:pPr>
      <w:r w:rsidRPr="009350E3">
        <w:rPr>
          <w:rFonts w:asciiTheme="minorHAnsi" w:hAnsiTheme="minorHAnsi" w:cstheme="minorHAnsi"/>
        </w:rPr>
        <w:t>Yüklenici</w:t>
      </w:r>
      <w:r w:rsidR="00FE60AB" w:rsidRPr="009350E3">
        <w:rPr>
          <w:rFonts w:asciiTheme="minorHAnsi" w:hAnsiTheme="minorHAnsi" w:cstheme="minorHAnsi"/>
        </w:rPr>
        <w:t xml:space="preserve"> işe başlamadan önce üst yazı ile personellerin özgeçmişlerini </w:t>
      </w:r>
      <w:r w:rsidR="000D75EA">
        <w:rPr>
          <w:rFonts w:asciiTheme="minorHAnsi" w:hAnsiTheme="minorHAnsi" w:cstheme="minorHAnsi"/>
        </w:rPr>
        <w:t>ŞİRKET</w:t>
      </w:r>
      <w:r w:rsidR="00AD27CC" w:rsidRPr="009350E3">
        <w:rPr>
          <w:rFonts w:asciiTheme="minorHAnsi" w:hAnsiTheme="minorHAnsi" w:cstheme="minorHAnsi"/>
        </w:rPr>
        <w:t xml:space="preserve"> </w:t>
      </w:r>
      <w:r w:rsidR="00FE60AB" w:rsidRPr="009350E3">
        <w:rPr>
          <w:rFonts w:asciiTheme="minorHAnsi" w:hAnsiTheme="minorHAnsi" w:cstheme="minorHAnsi"/>
        </w:rPr>
        <w:t xml:space="preserve">onayına gönderir. Onaylanan personeller </w:t>
      </w:r>
      <w:r w:rsidR="0013573B" w:rsidRPr="009350E3">
        <w:rPr>
          <w:rFonts w:asciiTheme="minorHAnsi" w:hAnsiTheme="minorHAnsi" w:cstheme="minorHAnsi"/>
        </w:rPr>
        <w:t>Sözleşme</w:t>
      </w:r>
      <w:r w:rsidR="00FE60AB" w:rsidRPr="009350E3">
        <w:rPr>
          <w:rFonts w:asciiTheme="minorHAnsi" w:hAnsiTheme="minorHAnsi" w:cstheme="minorHAnsi"/>
        </w:rPr>
        <w:t xml:space="preserve"> süresi boyunca çalışır. </w:t>
      </w:r>
      <w:r w:rsidR="000D75EA">
        <w:rPr>
          <w:rFonts w:asciiTheme="minorHAnsi" w:hAnsiTheme="minorHAnsi" w:cstheme="minorHAnsi"/>
        </w:rPr>
        <w:t>ŞİRKET</w:t>
      </w:r>
      <w:r w:rsidR="00FE60AB" w:rsidRPr="009350E3">
        <w:rPr>
          <w:rFonts w:asciiTheme="minorHAnsi" w:hAnsiTheme="minorHAnsi" w:cstheme="minorHAnsi"/>
        </w:rPr>
        <w:t xml:space="preserve"> tarafından onaylanmayan personeller söz konusu işlerde çalışamazlar. </w:t>
      </w:r>
      <w:r w:rsidR="000D75EA">
        <w:rPr>
          <w:rFonts w:asciiTheme="minorHAnsi" w:hAnsiTheme="minorHAnsi" w:cstheme="minorHAnsi"/>
        </w:rPr>
        <w:t>ŞİRKET</w:t>
      </w:r>
      <w:r w:rsidR="00FE60AB" w:rsidRPr="009350E3">
        <w:rPr>
          <w:rFonts w:asciiTheme="minorHAnsi" w:hAnsiTheme="minorHAnsi" w:cstheme="minorHAnsi"/>
        </w:rPr>
        <w:t xml:space="preserve"> tarafından onaylı olmayan ya da hiç onaya sunulmayan ya da boş pozisyon</w:t>
      </w:r>
      <w:r w:rsidR="00135704">
        <w:rPr>
          <w:rFonts w:asciiTheme="minorHAnsi" w:hAnsiTheme="minorHAnsi" w:cstheme="minorHAnsi"/>
        </w:rPr>
        <w:t xml:space="preserve"> için </w:t>
      </w:r>
      <w:proofErr w:type="spellStart"/>
      <w:r w:rsidR="00135704">
        <w:rPr>
          <w:rFonts w:asciiTheme="minorHAnsi" w:hAnsiTheme="minorHAnsi" w:cstheme="minorHAnsi"/>
        </w:rPr>
        <w:t>hakediş</w:t>
      </w:r>
      <w:proofErr w:type="spellEnd"/>
      <w:r w:rsidR="00135704">
        <w:rPr>
          <w:rFonts w:asciiTheme="minorHAnsi" w:hAnsiTheme="minorHAnsi" w:cstheme="minorHAnsi"/>
        </w:rPr>
        <w:t xml:space="preserve"> yapılmaz</w:t>
      </w:r>
      <w:r w:rsidR="00FE60AB" w:rsidRPr="009350E3">
        <w:rPr>
          <w:rFonts w:asciiTheme="minorHAnsi" w:hAnsiTheme="minorHAnsi" w:cstheme="minorHAnsi"/>
        </w:rPr>
        <w:t xml:space="preserve">. </w:t>
      </w:r>
    </w:p>
    <w:p w14:paraId="56E95F52" w14:textId="7E08F174" w:rsidR="00102D26" w:rsidRDefault="00135704" w:rsidP="00C70F8C">
      <w:pPr>
        <w:rPr>
          <w:rFonts w:asciiTheme="minorHAnsi" w:hAnsiTheme="minorHAnsi" w:cstheme="minorHAnsi"/>
        </w:rPr>
      </w:pPr>
      <w:r>
        <w:rPr>
          <w:rFonts w:asciiTheme="minorHAnsi" w:hAnsiTheme="minorHAnsi" w:cstheme="minorHAnsi"/>
        </w:rPr>
        <w:t>K</w:t>
      </w:r>
      <w:r w:rsidR="00C93A9D">
        <w:rPr>
          <w:rFonts w:asciiTheme="minorHAnsi" w:hAnsiTheme="minorHAnsi" w:cstheme="minorHAnsi"/>
        </w:rPr>
        <w:t xml:space="preserve">ritik personel konumundaki Proje Yöneticisi ve Kalite Kontrol Sorumlusunun herhangi bir nedenle işten ayrılışı ve Yüklenici tarafından yeni görevlendirme yapılması aşamasında, Yüklenici bu pozisyonlar için vakit kaybetmeksizin geçici olarak uzaktan da olsa görevlendirme yapmakla yükümlüdür. Azami 30 günlük geçici görevlendirme ile çalıştırılan personel için </w:t>
      </w:r>
      <w:r w:rsidR="000D75EA">
        <w:rPr>
          <w:rFonts w:asciiTheme="minorHAnsi" w:hAnsiTheme="minorHAnsi" w:cstheme="minorHAnsi"/>
        </w:rPr>
        <w:t>ŞİRKET</w:t>
      </w:r>
      <w:r w:rsidR="00C93A9D">
        <w:rPr>
          <w:rFonts w:asciiTheme="minorHAnsi" w:hAnsiTheme="minorHAnsi" w:cstheme="minorHAnsi"/>
        </w:rPr>
        <w:t xml:space="preserve"> kesinti yapmayacaktır. </w:t>
      </w:r>
      <w:r w:rsidR="00D74194" w:rsidRPr="009350E3">
        <w:rPr>
          <w:rFonts w:asciiTheme="minorHAnsi" w:hAnsiTheme="minorHAnsi" w:cstheme="minorHAnsi"/>
        </w:rPr>
        <w:t>Yüklenici</w:t>
      </w:r>
      <w:r w:rsidR="00FE60AB" w:rsidRPr="009350E3">
        <w:rPr>
          <w:rFonts w:asciiTheme="minorHAnsi" w:hAnsiTheme="minorHAnsi" w:cstheme="minorHAnsi"/>
        </w:rPr>
        <w:t xml:space="preserve">, </w:t>
      </w:r>
      <w:proofErr w:type="spellStart"/>
      <w:r w:rsidR="000D75EA">
        <w:rPr>
          <w:rFonts w:asciiTheme="minorHAnsi" w:hAnsiTheme="minorHAnsi" w:cstheme="minorHAnsi"/>
        </w:rPr>
        <w:t>ŞİRKET’</w:t>
      </w:r>
      <w:r w:rsidR="00AD27CC" w:rsidRPr="009350E3">
        <w:rPr>
          <w:rFonts w:asciiTheme="minorHAnsi" w:hAnsiTheme="minorHAnsi" w:cstheme="minorHAnsi"/>
        </w:rPr>
        <w:t>in</w:t>
      </w:r>
      <w:proofErr w:type="spellEnd"/>
      <w:r w:rsidR="00AD27CC" w:rsidRPr="009350E3">
        <w:rPr>
          <w:rFonts w:asciiTheme="minorHAnsi" w:hAnsiTheme="minorHAnsi" w:cstheme="minorHAnsi"/>
        </w:rPr>
        <w:t xml:space="preserve"> </w:t>
      </w:r>
      <w:r w:rsidR="00FE60AB" w:rsidRPr="009350E3">
        <w:rPr>
          <w:rFonts w:asciiTheme="minorHAnsi" w:hAnsiTheme="minorHAnsi" w:cstheme="minorHAnsi"/>
        </w:rPr>
        <w:t xml:space="preserve">talebi üzerine personelin </w:t>
      </w:r>
      <w:r w:rsidR="00AC5063">
        <w:rPr>
          <w:rFonts w:asciiTheme="minorHAnsi" w:hAnsiTheme="minorHAnsi" w:cstheme="minorHAnsi"/>
        </w:rPr>
        <w:t xml:space="preserve">aylık </w:t>
      </w:r>
      <w:r w:rsidR="00FE60AB" w:rsidRPr="009350E3">
        <w:rPr>
          <w:rFonts w:asciiTheme="minorHAnsi" w:hAnsiTheme="minorHAnsi" w:cstheme="minorHAnsi"/>
        </w:rPr>
        <w:t xml:space="preserve">SGK hizmet </w:t>
      </w:r>
      <w:r w:rsidR="00A07312">
        <w:rPr>
          <w:rFonts w:asciiTheme="minorHAnsi" w:hAnsiTheme="minorHAnsi" w:cstheme="minorHAnsi"/>
        </w:rPr>
        <w:t xml:space="preserve">kaydını </w:t>
      </w:r>
      <w:r w:rsidR="00FE60AB" w:rsidRPr="009350E3">
        <w:rPr>
          <w:rFonts w:asciiTheme="minorHAnsi" w:hAnsiTheme="minorHAnsi" w:cstheme="minorHAnsi"/>
        </w:rPr>
        <w:t>sunmayı peşinen taahhüt eder. Yukarıdaki maddeler kapsamında beyan edilecek tüm personel</w:t>
      </w:r>
      <w:r w:rsidR="00C70F8C">
        <w:rPr>
          <w:rFonts w:asciiTheme="minorHAnsi" w:hAnsiTheme="minorHAnsi" w:cstheme="minorHAnsi"/>
        </w:rPr>
        <w:t xml:space="preserve"> Yüklenici </w:t>
      </w:r>
      <w:r w:rsidR="00FE60AB" w:rsidRPr="009350E3">
        <w:rPr>
          <w:rFonts w:asciiTheme="minorHAnsi" w:hAnsiTheme="minorHAnsi" w:cstheme="minorHAnsi"/>
        </w:rPr>
        <w:t xml:space="preserve">için SGK hizmet </w:t>
      </w:r>
      <w:r w:rsidR="00A07312">
        <w:rPr>
          <w:rFonts w:asciiTheme="minorHAnsi" w:hAnsiTheme="minorHAnsi" w:cstheme="minorHAnsi"/>
        </w:rPr>
        <w:t>kaydı</w:t>
      </w:r>
      <w:r w:rsidR="00FE60AB" w:rsidRPr="009350E3">
        <w:rPr>
          <w:rFonts w:asciiTheme="minorHAnsi" w:hAnsiTheme="minorHAnsi" w:cstheme="minorHAnsi"/>
        </w:rPr>
        <w:t>, özgeçmiş ve diploma beyan edilecektir.</w:t>
      </w:r>
    </w:p>
    <w:p w14:paraId="2CC7AB87" w14:textId="720A18D0" w:rsidR="00D4193C" w:rsidRPr="009350E3" w:rsidRDefault="000D75EA" w:rsidP="009350E3">
      <w:pPr>
        <w:rPr>
          <w:rFonts w:asciiTheme="minorHAnsi" w:hAnsiTheme="minorHAnsi" w:cstheme="minorHAnsi"/>
        </w:rPr>
      </w:pPr>
      <w:r>
        <w:rPr>
          <w:rFonts w:asciiTheme="minorHAnsi" w:hAnsiTheme="minorHAnsi" w:cstheme="minorHAnsi"/>
        </w:rPr>
        <w:t>ŞİRKET</w:t>
      </w:r>
      <w:r w:rsidR="00D4193C" w:rsidRPr="009350E3">
        <w:rPr>
          <w:rFonts w:asciiTheme="minorHAnsi" w:hAnsiTheme="minorHAnsi" w:cstheme="minorHAnsi"/>
        </w:rPr>
        <w:t xml:space="preserve"> tarafından onaylı olan </w:t>
      </w:r>
      <w:r w:rsidR="00D74194" w:rsidRPr="009350E3">
        <w:rPr>
          <w:rFonts w:asciiTheme="minorHAnsi" w:hAnsiTheme="minorHAnsi" w:cstheme="minorHAnsi"/>
        </w:rPr>
        <w:t>Yüklenici</w:t>
      </w:r>
      <w:r w:rsidR="00D4193C" w:rsidRPr="009350E3">
        <w:rPr>
          <w:rFonts w:asciiTheme="minorHAnsi" w:hAnsiTheme="minorHAnsi" w:cstheme="minorHAnsi"/>
        </w:rPr>
        <w:t xml:space="preserve"> personelleri </w:t>
      </w:r>
      <w:r w:rsidR="0013573B" w:rsidRPr="009350E3">
        <w:rPr>
          <w:rFonts w:asciiTheme="minorHAnsi" w:hAnsiTheme="minorHAnsi" w:cstheme="minorHAnsi"/>
        </w:rPr>
        <w:t>Sözleşme</w:t>
      </w:r>
      <w:r w:rsidR="00D4193C" w:rsidRPr="009350E3">
        <w:rPr>
          <w:rFonts w:asciiTheme="minorHAnsi" w:hAnsiTheme="minorHAnsi" w:cstheme="minorHAnsi"/>
        </w:rPr>
        <w:t xml:space="preserve"> süresi içinde </w:t>
      </w:r>
      <w:r w:rsidR="00AC5063">
        <w:rPr>
          <w:rFonts w:asciiTheme="minorHAnsi" w:hAnsiTheme="minorHAnsi" w:cstheme="minorHAnsi"/>
        </w:rPr>
        <w:t xml:space="preserve">Yüklenici ve </w:t>
      </w:r>
      <w:proofErr w:type="spellStart"/>
      <w:r>
        <w:rPr>
          <w:rFonts w:asciiTheme="minorHAnsi" w:hAnsiTheme="minorHAnsi" w:cstheme="minorHAnsi"/>
        </w:rPr>
        <w:t>ŞİRKET’</w:t>
      </w:r>
      <w:r w:rsidR="00AD27CC" w:rsidRPr="009350E3">
        <w:rPr>
          <w:rFonts w:asciiTheme="minorHAnsi" w:hAnsiTheme="minorHAnsi" w:cstheme="minorHAnsi"/>
        </w:rPr>
        <w:t>in</w:t>
      </w:r>
      <w:proofErr w:type="spellEnd"/>
      <w:r w:rsidR="00AD27CC" w:rsidRPr="009350E3">
        <w:rPr>
          <w:rFonts w:asciiTheme="minorHAnsi" w:hAnsiTheme="minorHAnsi" w:cstheme="minorHAnsi"/>
        </w:rPr>
        <w:t xml:space="preserve"> </w:t>
      </w:r>
      <w:r w:rsidR="00AC5063">
        <w:rPr>
          <w:rFonts w:asciiTheme="minorHAnsi" w:hAnsiTheme="minorHAnsi" w:cstheme="minorHAnsi"/>
        </w:rPr>
        <w:t xml:space="preserve">ortak oluru </w:t>
      </w:r>
      <w:r w:rsidR="00D4193C" w:rsidRPr="009350E3">
        <w:rPr>
          <w:rFonts w:asciiTheme="minorHAnsi" w:hAnsiTheme="minorHAnsi" w:cstheme="minorHAnsi"/>
        </w:rPr>
        <w:t xml:space="preserve">olmadan söz konusu işlerden uzaklaştırılamaz ya da </w:t>
      </w:r>
      <w:r w:rsidR="00D74194" w:rsidRPr="009350E3">
        <w:rPr>
          <w:rFonts w:asciiTheme="minorHAnsi" w:hAnsiTheme="minorHAnsi" w:cstheme="minorHAnsi"/>
        </w:rPr>
        <w:t>Yüklenici</w:t>
      </w:r>
      <w:r w:rsidR="00D4193C" w:rsidRPr="009350E3">
        <w:rPr>
          <w:rFonts w:asciiTheme="minorHAnsi" w:hAnsiTheme="minorHAnsi" w:cstheme="minorHAnsi"/>
        </w:rPr>
        <w:t xml:space="preserve"> bünyesinden çıkarılamaz. Yeni personeller işe başlamadan önce </w:t>
      </w:r>
      <w:proofErr w:type="spellStart"/>
      <w:r>
        <w:rPr>
          <w:rFonts w:asciiTheme="minorHAnsi" w:hAnsiTheme="minorHAnsi" w:cstheme="minorHAnsi"/>
        </w:rPr>
        <w:t>ŞİRKET’</w:t>
      </w:r>
      <w:r w:rsidR="00AD27CC" w:rsidRPr="009350E3">
        <w:rPr>
          <w:rFonts w:asciiTheme="minorHAnsi" w:hAnsiTheme="minorHAnsi" w:cstheme="minorHAnsi"/>
        </w:rPr>
        <w:t>n</w:t>
      </w:r>
      <w:proofErr w:type="spellEnd"/>
      <w:r w:rsidR="00AD27CC" w:rsidRPr="009350E3">
        <w:rPr>
          <w:rFonts w:asciiTheme="minorHAnsi" w:hAnsiTheme="minorHAnsi" w:cstheme="minorHAnsi"/>
        </w:rPr>
        <w:t xml:space="preserve"> </w:t>
      </w:r>
      <w:r w:rsidR="00D4193C" w:rsidRPr="009350E3">
        <w:rPr>
          <w:rFonts w:asciiTheme="minorHAnsi" w:hAnsiTheme="minorHAnsi" w:cstheme="minorHAnsi"/>
        </w:rPr>
        <w:t>onayına sunulur.</w:t>
      </w:r>
    </w:p>
    <w:p w14:paraId="1404C918" w14:textId="44632064" w:rsidR="00FE60AB" w:rsidRPr="002F6FB6" w:rsidRDefault="00AD27CC" w:rsidP="002F6FB6">
      <w:pPr>
        <w:rPr>
          <w:rFonts w:asciiTheme="minorHAnsi" w:hAnsiTheme="minorHAnsi" w:cstheme="minorHAnsi"/>
        </w:rPr>
      </w:pPr>
      <w:r w:rsidRPr="009350E3">
        <w:rPr>
          <w:rFonts w:asciiTheme="minorHAnsi" w:hAnsiTheme="minorHAnsi" w:cstheme="minorHAnsi"/>
        </w:rPr>
        <w:t>Yüklenicinin</w:t>
      </w:r>
      <w:r w:rsidR="00FE60AB" w:rsidRPr="009350E3">
        <w:rPr>
          <w:rFonts w:asciiTheme="minorHAnsi" w:hAnsiTheme="minorHAnsi" w:cstheme="minorHAnsi"/>
        </w:rPr>
        <w:t xml:space="preserve"> proje ekibi </w:t>
      </w:r>
      <w:r w:rsidR="0013573B" w:rsidRPr="009350E3">
        <w:rPr>
          <w:rFonts w:asciiTheme="minorHAnsi" w:hAnsiTheme="minorHAnsi" w:cstheme="minorHAnsi"/>
        </w:rPr>
        <w:t>Sözleşme</w:t>
      </w:r>
      <w:r w:rsidR="00FE60AB" w:rsidRPr="009350E3">
        <w:rPr>
          <w:rFonts w:asciiTheme="minorHAnsi" w:hAnsiTheme="minorHAnsi" w:cstheme="minorHAnsi"/>
        </w:rPr>
        <w:t xml:space="preserve"> tarihi bitene kadar çalışacağı bölgede daimi olarak bulunmak zorundadır. Teknik personelin eğitimini gösteren diploma veya mezuniyet belgesinin işe başlarken verilmesi zorunludur. </w:t>
      </w:r>
      <w:r w:rsidR="003C6597" w:rsidRPr="009350E3">
        <w:rPr>
          <w:rFonts w:asciiTheme="minorHAnsi" w:hAnsiTheme="minorHAnsi" w:cstheme="minorHAnsi"/>
        </w:rPr>
        <w:t>P</w:t>
      </w:r>
      <w:r w:rsidR="00FE60AB" w:rsidRPr="009350E3">
        <w:rPr>
          <w:rFonts w:asciiTheme="minorHAnsi" w:hAnsiTheme="minorHAnsi" w:cstheme="minorHAnsi"/>
        </w:rPr>
        <w:t xml:space="preserve">ersonelin nitelik ve niceliğinin yetersiz kalması, işin süresinde </w:t>
      </w:r>
      <w:r w:rsidR="00FE60AB" w:rsidRPr="009350E3">
        <w:rPr>
          <w:rFonts w:asciiTheme="minorHAnsi" w:hAnsiTheme="minorHAnsi" w:cstheme="minorHAnsi"/>
        </w:rPr>
        <w:lastRenderedPageBreak/>
        <w:t xml:space="preserve">yetiştirilemeyeceği kanaatinin oluşması halinde </w:t>
      </w:r>
      <w:r w:rsidR="00D74194" w:rsidRPr="009350E3">
        <w:rPr>
          <w:rFonts w:asciiTheme="minorHAnsi" w:hAnsiTheme="minorHAnsi" w:cstheme="minorHAnsi"/>
        </w:rPr>
        <w:t>Yüklenici</w:t>
      </w:r>
      <w:r w:rsidR="00FE60AB" w:rsidRPr="009350E3">
        <w:rPr>
          <w:rFonts w:asciiTheme="minorHAnsi" w:hAnsiTheme="minorHAnsi" w:cstheme="minorHAnsi"/>
        </w:rPr>
        <w:t xml:space="preserve"> </w:t>
      </w:r>
      <w:r w:rsidR="00AC5063">
        <w:rPr>
          <w:rFonts w:asciiTheme="minorHAnsi" w:hAnsiTheme="minorHAnsi" w:cstheme="minorHAnsi"/>
        </w:rPr>
        <w:t xml:space="preserve">Sözleşmede belirtilen birim bedeller ile </w:t>
      </w:r>
      <w:r w:rsidR="00FE60AB" w:rsidRPr="009350E3">
        <w:rPr>
          <w:rFonts w:asciiTheme="minorHAnsi" w:hAnsiTheme="minorHAnsi" w:cstheme="minorHAnsi"/>
        </w:rPr>
        <w:t xml:space="preserve">işin gereği kadar ilave personel </w:t>
      </w:r>
      <w:r w:rsidR="0075083D">
        <w:rPr>
          <w:rFonts w:asciiTheme="minorHAnsi" w:hAnsiTheme="minorHAnsi" w:cstheme="minorHAnsi"/>
        </w:rPr>
        <w:t xml:space="preserve">ve araç </w:t>
      </w:r>
      <w:r w:rsidR="00FE60AB" w:rsidRPr="009350E3">
        <w:rPr>
          <w:rFonts w:asciiTheme="minorHAnsi" w:hAnsiTheme="minorHAnsi" w:cstheme="minorHAnsi"/>
        </w:rPr>
        <w:t xml:space="preserve">temin etmek zorundadır. </w:t>
      </w:r>
    </w:p>
    <w:p w14:paraId="34D2DCCA" w14:textId="69439999" w:rsidR="002458F8" w:rsidRDefault="000D75EA" w:rsidP="009350E3">
      <w:pPr>
        <w:rPr>
          <w:rStyle w:val="ui-provider"/>
          <w:rFonts w:asciiTheme="minorHAnsi" w:hAnsiTheme="minorHAnsi" w:cstheme="minorHAnsi"/>
        </w:rPr>
      </w:pPr>
      <w:r>
        <w:rPr>
          <w:rStyle w:val="ui-provider"/>
          <w:rFonts w:asciiTheme="minorHAnsi" w:hAnsiTheme="minorHAnsi" w:cstheme="minorHAnsi"/>
        </w:rPr>
        <w:t>ŞİRKET</w:t>
      </w:r>
      <w:r w:rsidR="0075083D">
        <w:rPr>
          <w:rStyle w:val="ui-provider"/>
          <w:rFonts w:asciiTheme="minorHAnsi" w:hAnsiTheme="minorHAnsi" w:cstheme="minorHAnsi"/>
        </w:rPr>
        <w:t xml:space="preserve"> </w:t>
      </w:r>
      <w:r w:rsidR="00C61327" w:rsidRPr="004878BC">
        <w:rPr>
          <w:rStyle w:val="ui-provider"/>
          <w:rFonts w:asciiTheme="minorHAnsi" w:hAnsiTheme="minorHAnsi" w:cstheme="minorHAnsi"/>
        </w:rPr>
        <w:t xml:space="preserve">minimum </w:t>
      </w:r>
      <w:r w:rsidR="00C61327">
        <w:rPr>
          <w:rStyle w:val="ui-provider"/>
          <w:rFonts w:asciiTheme="minorHAnsi" w:hAnsiTheme="minorHAnsi" w:cstheme="minorHAnsi"/>
        </w:rPr>
        <w:t xml:space="preserve">(proje personeli sayısından az olmayacak miktarda) </w:t>
      </w:r>
      <w:r w:rsidR="002458F8" w:rsidRPr="009350E3">
        <w:rPr>
          <w:rStyle w:val="ui-provider"/>
          <w:rFonts w:asciiTheme="minorHAnsi" w:hAnsiTheme="minorHAnsi" w:cstheme="minorHAnsi"/>
        </w:rPr>
        <w:t>1</w:t>
      </w:r>
      <w:r w:rsidR="002F6FB6">
        <w:rPr>
          <w:rStyle w:val="ui-provider"/>
          <w:rFonts w:asciiTheme="minorHAnsi" w:hAnsiTheme="minorHAnsi" w:cstheme="minorHAnsi"/>
        </w:rPr>
        <w:t>0</w:t>
      </w:r>
      <w:r w:rsidR="002458F8" w:rsidRPr="009350E3">
        <w:rPr>
          <w:rStyle w:val="ui-provider"/>
          <w:rFonts w:asciiTheme="minorHAnsi" w:hAnsiTheme="minorHAnsi" w:cstheme="minorHAnsi"/>
        </w:rPr>
        <w:t xml:space="preserve"> adet EDŞ, 3 adet ENH proje yapım yazılımı lisansı</w:t>
      </w:r>
      <w:r w:rsidR="00C61327">
        <w:rPr>
          <w:rStyle w:val="ui-provider"/>
          <w:rFonts w:asciiTheme="minorHAnsi" w:hAnsiTheme="minorHAnsi" w:cstheme="minorHAnsi"/>
        </w:rPr>
        <w:t xml:space="preserve"> </w:t>
      </w:r>
      <w:r w:rsidR="00C61327" w:rsidRPr="0075083D">
        <w:rPr>
          <w:rStyle w:val="ui-provider"/>
          <w:rFonts w:asciiTheme="minorHAnsi" w:hAnsiTheme="minorHAnsi" w:cstheme="minorHAnsi"/>
        </w:rPr>
        <w:t>Yüklenici</w:t>
      </w:r>
      <w:r w:rsidR="00C61327" w:rsidRPr="004878BC">
        <w:rPr>
          <w:rStyle w:val="ui-provider"/>
          <w:rFonts w:asciiTheme="minorHAnsi" w:hAnsiTheme="minorHAnsi" w:cstheme="minorHAnsi"/>
        </w:rPr>
        <w:t xml:space="preserve">nin kullanımına </w:t>
      </w:r>
      <w:r w:rsidR="00C61327">
        <w:rPr>
          <w:rStyle w:val="ui-provider"/>
          <w:rFonts w:asciiTheme="minorHAnsi" w:hAnsiTheme="minorHAnsi" w:cstheme="minorHAnsi"/>
        </w:rPr>
        <w:t>tahsis edecektir. Yazılımların yıllık g</w:t>
      </w:r>
      <w:r w:rsidR="002458F8" w:rsidRPr="009350E3">
        <w:rPr>
          <w:rStyle w:val="ui-provider"/>
          <w:rFonts w:asciiTheme="minorHAnsi" w:hAnsiTheme="minorHAnsi" w:cstheme="minorHAnsi"/>
        </w:rPr>
        <w:t xml:space="preserve">üncellenmesine dair güncelleme bedeli </w:t>
      </w:r>
      <w:r>
        <w:rPr>
          <w:rStyle w:val="ui-provider"/>
          <w:rFonts w:asciiTheme="minorHAnsi" w:hAnsiTheme="minorHAnsi" w:cstheme="minorHAnsi"/>
        </w:rPr>
        <w:t>ŞİRKET</w:t>
      </w:r>
      <w:r w:rsidR="00D959F5">
        <w:rPr>
          <w:rStyle w:val="ui-provider"/>
          <w:rFonts w:asciiTheme="minorHAnsi" w:hAnsiTheme="minorHAnsi" w:cstheme="minorHAnsi"/>
        </w:rPr>
        <w:t xml:space="preserve"> </w:t>
      </w:r>
      <w:r w:rsidR="002458F8" w:rsidRPr="009350E3">
        <w:rPr>
          <w:rStyle w:val="ui-provider"/>
          <w:rFonts w:asciiTheme="minorHAnsi" w:hAnsiTheme="minorHAnsi" w:cstheme="minorHAnsi"/>
        </w:rPr>
        <w:t xml:space="preserve">tarafından </w:t>
      </w:r>
      <w:r w:rsidR="00A5096E">
        <w:rPr>
          <w:rStyle w:val="ui-provider"/>
          <w:rFonts w:asciiTheme="minorHAnsi" w:hAnsiTheme="minorHAnsi" w:cstheme="minorHAnsi"/>
        </w:rPr>
        <w:t>karşılanacaktır</w:t>
      </w:r>
      <w:r w:rsidR="0075083D">
        <w:rPr>
          <w:rStyle w:val="ui-provider"/>
          <w:rFonts w:asciiTheme="minorHAnsi" w:hAnsiTheme="minorHAnsi" w:cstheme="minorHAnsi"/>
        </w:rPr>
        <w:t>.</w:t>
      </w:r>
      <w:r w:rsidR="002458F8" w:rsidRPr="009350E3">
        <w:rPr>
          <w:rStyle w:val="ui-provider"/>
          <w:rFonts w:asciiTheme="minorHAnsi" w:hAnsiTheme="minorHAnsi" w:cstheme="minorHAnsi"/>
        </w:rPr>
        <w:t> </w:t>
      </w:r>
      <w:r w:rsidR="005D3C15">
        <w:rPr>
          <w:rStyle w:val="ui-provider"/>
          <w:rFonts w:asciiTheme="minorHAnsi" w:hAnsiTheme="minorHAnsi" w:cstheme="minorHAnsi"/>
        </w:rPr>
        <w:t xml:space="preserve">Sözleşme ve eklerine göre, artan iş yüküne bağlı olarak ilave personel görevlendirilmesine dönük </w:t>
      </w:r>
      <w:r>
        <w:rPr>
          <w:rStyle w:val="ui-provider"/>
          <w:rFonts w:asciiTheme="minorHAnsi" w:hAnsiTheme="minorHAnsi" w:cstheme="minorHAnsi"/>
        </w:rPr>
        <w:t>ŞİRKET</w:t>
      </w:r>
      <w:r w:rsidR="005D3C15">
        <w:rPr>
          <w:rStyle w:val="ui-provider"/>
          <w:rFonts w:asciiTheme="minorHAnsi" w:hAnsiTheme="minorHAnsi" w:cstheme="minorHAnsi"/>
        </w:rPr>
        <w:t xml:space="preserve"> ve Yüklenicinin ortak karar alması halinde, ilgili yazılım lisanslarındaki sayı artışı, </w:t>
      </w:r>
      <w:r>
        <w:rPr>
          <w:rStyle w:val="ui-provider"/>
          <w:rFonts w:asciiTheme="minorHAnsi" w:hAnsiTheme="minorHAnsi" w:cstheme="minorHAnsi"/>
        </w:rPr>
        <w:t>ŞİRKET</w:t>
      </w:r>
      <w:r w:rsidR="005D3C15">
        <w:rPr>
          <w:rStyle w:val="ui-provider"/>
          <w:rFonts w:asciiTheme="minorHAnsi" w:hAnsiTheme="minorHAnsi" w:cstheme="minorHAnsi"/>
        </w:rPr>
        <w:t xml:space="preserve"> tarafından </w:t>
      </w:r>
      <w:r w:rsidR="005D3C15" w:rsidRPr="00F23587">
        <w:rPr>
          <w:rStyle w:val="ui-provider"/>
          <w:rFonts w:asciiTheme="minorHAnsi" w:hAnsiTheme="minorHAnsi" w:cstheme="minorHAnsi"/>
        </w:rPr>
        <w:t>karşılanır.</w:t>
      </w:r>
      <w:r w:rsidR="00F77208" w:rsidRPr="00F23587">
        <w:rPr>
          <w:rStyle w:val="ui-provider"/>
          <w:rFonts w:asciiTheme="minorHAnsi" w:hAnsiTheme="minorHAnsi" w:cstheme="minorHAnsi"/>
        </w:rPr>
        <w:t xml:space="preserve"> Gerekli CAD tabanlı (AutoCAD, </w:t>
      </w:r>
      <w:proofErr w:type="spellStart"/>
      <w:r w:rsidR="00F77208" w:rsidRPr="00F23587">
        <w:rPr>
          <w:rStyle w:val="ui-provider"/>
          <w:rFonts w:asciiTheme="minorHAnsi" w:hAnsiTheme="minorHAnsi" w:cstheme="minorHAnsi"/>
        </w:rPr>
        <w:t>NetCAD</w:t>
      </w:r>
      <w:proofErr w:type="spellEnd"/>
      <w:r w:rsidR="00F77208" w:rsidRPr="00F23587">
        <w:rPr>
          <w:rStyle w:val="ui-provider"/>
          <w:rFonts w:asciiTheme="minorHAnsi" w:hAnsiTheme="minorHAnsi" w:cstheme="minorHAnsi"/>
        </w:rPr>
        <w:t>) lisansları Yüklenici tarafından karşılanacaktır.</w:t>
      </w:r>
      <w:r w:rsidR="00F77208">
        <w:rPr>
          <w:rStyle w:val="ui-provider"/>
          <w:rFonts w:asciiTheme="minorHAnsi" w:hAnsiTheme="minorHAnsi" w:cstheme="minorHAnsi"/>
        </w:rPr>
        <w:t xml:space="preserve"> </w:t>
      </w:r>
    </w:p>
    <w:p w14:paraId="45D49126" w14:textId="5BD030E5" w:rsidR="008065BE" w:rsidRDefault="000D75EA" w:rsidP="009350E3">
      <w:pPr>
        <w:rPr>
          <w:rStyle w:val="ui-provider"/>
          <w:rFonts w:asciiTheme="minorHAnsi" w:hAnsiTheme="minorHAnsi" w:cstheme="minorHAnsi"/>
        </w:rPr>
      </w:pPr>
      <w:r>
        <w:rPr>
          <w:rStyle w:val="ui-provider"/>
          <w:rFonts w:asciiTheme="minorHAnsi" w:hAnsiTheme="minorHAnsi" w:cstheme="minorHAnsi"/>
        </w:rPr>
        <w:t>ŞİRKET</w:t>
      </w:r>
      <w:r w:rsidR="008065BE" w:rsidRPr="00F23587">
        <w:rPr>
          <w:rStyle w:val="ui-provider"/>
          <w:rFonts w:asciiTheme="minorHAnsi" w:hAnsiTheme="minorHAnsi" w:cstheme="minorHAnsi"/>
        </w:rPr>
        <w:t>, ihtiyacı ve değerlendirmesine göre çalışan sayısında azaltma ya</w:t>
      </w:r>
      <w:r w:rsidR="001F6B05" w:rsidRPr="00F23587">
        <w:rPr>
          <w:rStyle w:val="ui-provider"/>
          <w:rFonts w:asciiTheme="minorHAnsi" w:hAnsiTheme="minorHAnsi" w:cstheme="minorHAnsi"/>
        </w:rPr>
        <w:t xml:space="preserve"> </w:t>
      </w:r>
      <w:r w:rsidR="008065BE" w:rsidRPr="00F23587">
        <w:rPr>
          <w:rStyle w:val="ui-provider"/>
          <w:rFonts w:asciiTheme="minorHAnsi" w:hAnsiTheme="minorHAnsi" w:cstheme="minorHAnsi"/>
        </w:rPr>
        <w:t>da artırma yap</w:t>
      </w:r>
      <w:r w:rsidR="001F6B05" w:rsidRPr="00F23587">
        <w:rPr>
          <w:rStyle w:val="ui-provider"/>
          <w:rFonts w:asciiTheme="minorHAnsi" w:hAnsiTheme="minorHAnsi" w:cstheme="minorHAnsi"/>
        </w:rPr>
        <w:t>abili</w:t>
      </w:r>
      <w:r w:rsidR="008065BE" w:rsidRPr="00F23587">
        <w:rPr>
          <w:rStyle w:val="ui-provider"/>
          <w:rFonts w:asciiTheme="minorHAnsi" w:hAnsiTheme="minorHAnsi" w:cstheme="minorHAnsi"/>
        </w:rPr>
        <w:t xml:space="preserve">r. </w:t>
      </w:r>
      <w:r w:rsidR="001F6B05" w:rsidRPr="00F23587">
        <w:rPr>
          <w:rStyle w:val="ui-provider"/>
          <w:rFonts w:asciiTheme="minorHAnsi" w:hAnsiTheme="minorHAnsi" w:cstheme="minorHAnsi"/>
        </w:rPr>
        <w:t>Bu durumda beklenen proje keşfi proje mühendisi başına belirlenen hedef keşif kadar olacaktır.</w:t>
      </w:r>
      <w:r w:rsidR="001F6B05">
        <w:rPr>
          <w:rStyle w:val="ui-provider"/>
          <w:rFonts w:asciiTheme="minorHAnsi" w:hAnsiTheme="minorHAnsi" w:cstheme="minorHAnsi"/>
        </w:rPr>
        <w:t xml:space="preserve"> </w:t>
      </w:r>
    </w:p>
    <w:p w14:paraId="06F74723" w14:textId="025722F1" w:rsidR="008733A1" w:rsidRDefault="007A3355" w:rsidP="008733A1">
      <w:pPr>
        <w:rPr>
          <w:rStyle w:val="ui-provider"/>
          <w:rFonts w:asciiTheme="minorHAnsi" w:hAnsiTheme="minorHAnsi" w:cstheme="minorHAnsi"/>
        </w:rPr>
      </w:pPr>
      <w:r>
        <w:rPr>
          <w:rStyle w:val="ui-provider"/>
          <w:rFonts w:asciiTheme="minorHAnsi" w:hAnsiTheme="minorHAnsi" w:cstheme="minorHAnsi"/>
        </w:rPr>
        <w:t>YÜKLENİCİ</w:t>
      </w:r>
      <w:r w:rsidR="008733A1" w:rsidRPr="00D628F6">
        <w:rPr>
          <w:rStyle w:val="ui-provider"/>
          <w:rFonts w:asciiTheme="minorHAnsi" w:hAnsiTheme="minorHAnsi" w:cstheme="minorHAnsi"/>
        </w:rPr>
        <w:t>, ofis olarak kullanacağı işyeri bina ve eklentilerini, ofis alanlarını, çalışanları için soyunma odası, duş, lavabo vb. alanlarını İşyeri Bina ve Eklentileri Hakkında Yönetmeliğe uygun şekilde yapılandırmalıdır. ŞİRKET tarafından ofis alanları kontrol edilecek ve gerekmesi halinde ofis alanlarına yönelik aksiyon alması istenecektir.</w:t>
      </w:r>
    </w:p>
    <w:p w14:paraId="5770CAFA" w14:textId="2921B051" w:rsidR="008733A1" w:rsidRPr="00D56E28" w:rsidRDefault="007A3355" w:rsidP="008733A1">
      <w:pPr>
        <w:spacing w:before="240" w:line="276" w:lineRule="auto"/>
        <w:rPr>
          <w:rFonts w:asciiTheme="minorHAnsi" w:hAnsiTheme="minorHAnsi" w:cstheme="minorHAnsi"/>
          <w:lang w:val="es-ES"/>
        </w:rPr>
      </w:pPr>
      <w:r w:rsidRPr="00D56E28">
        <w:rPr>
          <w:rFonts w:asciiTheme="minorHAnsi" w:hAnsiTheme="minorHAnsi" w:cstheme="minorHAnsi"/>
          <w:bCs/>
        </w:rPr>
        <w:t>YÜKLENİCİ</w:t>
      </w:r>
      <w:r w:rsidR="008733A1" w:rsidRPr="00D56E28">
        <w:rPr>
          <w:rFonts w:asciiTheme="minorHAnsi" w:hAnsiTheme="minorHAnsi" w:cstheme="minorHAnsi"/>
          <w:lang w:val="es-ES"/>
        </w:rPr>
        <w:t xml:space="preserve">; kanunlarda ve yönetmeliklerde öngörülen her türlü önlemin yanında, o işyerinde iş sağlığı ve güvenliğini sağlamak için gerekli olan ve bilimin, tecrübenin, teknolojinin </w:t>
      </w:r>
      <w:proofErr w:type="gramStart"/>
      <w:r w:rsidR="008733A1" w:rsidRPr="00D56E28">
        <w:rPr>
          <w:rFonts w:asciiTheme="minorHAnsi" w:hAnsiTheme="minorHAnsi" w:cstheme="minorHAnsi"/>
          <w:lang w:val="es-ES"/>
        </w:rPr>
        <w:t>imkan</w:t>
      </w:r>
      <w:proofErr w:type="gramEnd"/>
      <w:r w:rsidR="008733A1" w:rsidRPr="00D56E28">
        <w:rPr>
          <w:rFonts w:asciiTheme="minorHAnsi" w:hAnsiTheme="minorHAnsi" w:cstheme="minorHAnsi"/>
          <w:lang w:val="es-ES"/>
        </w:rPr>
        <w:t xml:space="preserve"> verdiği her türlü önlemi mevzuatta hükme bağlanmamış olsa da almakla yükümlüdür. Bu amaçla </w:t>
      </w:r>
      <w:r w:rsidRPr="00D56E28">
        <w:rPr>
          <w:rFonts w:asciiTheme="minorHAnsi" w:hAnsiTheme="minorHAnsi" w:cstheme="minorHAnsi"/>
          <w:lang w:val="es-ES"/>
        </w:rPr>
        <w:t>Yüklenici</w:t>
      </w:r>
      <w:r w:rsidR="008733A1" w:rsidRPr="00D56E28">
        <w:rPr>
          <w:rFonts w:asciiTheme="minorHAnsi" w:hAnsiTheme="minorHAnsi" w:cstheme="minorHAnsi"/>
          <w:lang w:val="es-ES"/>
        </w:rPr>
        <w:t>;</w:t>
      </w:r>
    </w:p>
    <w:p w14:paraId="1D27BAAE" w14:textId="77777777" w:rsidR="008733A1" w:rsidRPr="00D56E28" w:rsidRDefault="008733A1" w:rsidP="008733A1">
      <w:pPr>
        <w:pStyle w:val="ListeParagraf"/>
        <w:numPr>
          <w:ilvl w:val="0"/>
          <w:numId w:val="29"/>
        </w:numPr>
        <w:tabs>
          <w:tab w:val="left" w:pos="709"/>
          <w:tab w:val="left" w:pos="993"/>
        </w:tabs>
        <w:spacing w:after="240"/>
        <w:rPr>
          <w:rFonts w:asciiTheme="minorHAnsi" w:hAnsiTheme="minorHAnsi" w:cstheme="minorHAnsi"/>
          <w:lang w:val="es-ES"/>
        </w:rPr>
      </w:pPr>
      <w:r w:rsidRPr="00D56E28">
        <w:rPr>
          <w:rFonts w:asciiTheme="minorHAnsi" w:hAnsiTheme="minorHAnsi" w:cstheme="minorHAnsi"/>
          <w:lang w:val="es-ES"/>
        </w:rPr>
        <w:t xml:space="preserve">İşyerinde iş sağlığı ve güvenliği organizasyonu kurmak iş kazası ve meslek hastalığı risklerini tespit etmek ve bunlara karşı tedbir alınmasını sağlamak, </w:t>
      </w:r>
    </w:p>
    <w:p w14:paraId="1831613B" w14:textId="77777777" w:rsidR="008733A1" w:rsidRPr="00D56E28" w:rsidRDefault="008733A1" w:rsidP="008733A1">
      <w:pPr>
        <w:pStyle w:val="ListeParagraf"/>
        <w:numPr>
          <w:ilvl w:val="0"/>
          <w:numId w:val="29"/>
        </w:numPr>
        <w:tabs>
          <w:tab w:val="left" w:pos="709"/>
          <w:tab w:val="left" w:pos="993"/>
        </w:tabs>
        <w:spacing w:after="240"/>
        <w:rPr>
          <w:rFonts w:asciiTheme="minorHAnsi" w:hAnsiTheme="minorHAnsi" w:cstheme="minorHAnsi"/>
          <w:lang w:val="es-ES"/>
        </w:rPr>
      </w:pPr>
      <w:r w:rsidRPr="00D56E28">
        <w:rPr>
          <w:rFonts w:asciiTheme="minorHAnsi" w:hAnsiTheme="minorHAnsi" w:cstheme="minorHAnsi"/>
          <w:lang w:val="es-ES"/>
        </w:rPr>
        <w:t xml:space="preserve">İş yerinde güvenli bir şekilde çalışılmasını sağlamak üzere gerekli kontrollerin yapılmasını koordine etmek, </w:t>
      </w:r>
    </w:p>
    <w:p w14:paraId="396BDADE" w14:textId="77777777" w:rsidR="008733A1" w:rsidRPr="00D56E28" w:rsidRDefault="008733A1" w:rsidP="008733A1">
      <w:pPr>
        <w:pStyle w:val="ListeParagraf"/>
        <w:numPr>
          <w:ilvl w:val="0"/>
          <w:numId w:val="29"/>
        </w:numPr>
        <w:tabs>
          <w:tab w:val="left" w:pos="709"/>
          <w:tab w:val="left" w:pos="993"/>
        </w:tabs>
        <w:spacing w:after="240"/>
        <w:rPr>
          <w:rFonts w:asciiTheme="minorHAnsi" w:hAnsiTheme="minorHAnsi" w:cstheme="minorHAnsi"/>
          <w:lang w:val="es-ES"/>
        </w:rPr>
      </w:pPr>
      <w:r w:rsidRPr="00D56E28">
        <w:rPr>
          <w:rFonts w:asciiTheme="minorHAnsi" w:hAnsiTheme="minorHAnsi" w:cstheme="minorHAnsi"/>
          <w:lang w:val="es-ES"/>
        </w:rPr>
        <w:t xml:space="preserve">Hizmete konu olan işle ilgili çalışanlarına mevzuatın zorunlu kıldığı süre ve nitelikte İSG eğitimi ve mesleki eğitimleri vermek, </w:t>
      </w:r>
    </w:p>
    <w:p w14:paraId="79B84698" w14:textId="77777777" w:rsidR="008733A1" w:rsidRPr="00D56E28" w:rsidRDefault="008733A1" w:rsidP="008733A1">
      <w:pPr>
        <w:pStyle w:val="ListeParagraf"/>
        <w:numPr>
          <w:ilvl w:val="0"/>
          <w:numId w:val="29"/>
        </w:numPr>
        <w:tabs>
          <w:tab w:val="left" w:pos="709"/>
          <w:tab w:val="left" w:pos="993"/>
        </w:tabs>
        <w:spacing w:after="240"/>
        <w:rPr>
          <w:rFonts w:asciiTheme="minorHAnsi" w:hAnsiTheme="minorHAnsi" w:cstheme="minorHAnsi"/>
          <w:lang w:val="es-ES"/>
        </w:rPr>
      </w:pPr>
      <w:r w:rsidRPr="00D56E28">
        <w:rPr>
          <w:rFonts w:asciiTheme="minorHAnsi" w:hAnsiTheme="minorHAnsi" w:cstheme="minorHAnsi"/>
          <w:lang w:val="es-ES"/>
        </w:rPr>
        <w:t xml:space="preserve">İşin yürütülmesi esnasında gerekli her türlü sağlık ve güvenlik önlemlerini (ortam güvenliğini sağlamak, uygun kişisel koruyucu donanımları temin etmek vb.) almak, </w:t>
      </w:r>
    </w:p>
    <w:p w14:paraId="2D792E28" w14:textId="77777777" w:rsidR="008733A1" w:rsidRPr="00D56E28" w:rsidRDefault="008733A1" w:rsidP="008733A1">
      <w:pPr>
        <w:pStyle w:val="ListeParagraf"/>
        <w:numPr>
          <w:ilvl w:val="0"/>
          <w:numId w:val="29"/>
        </w:numPr>
        <w:tabs>
          <w:tab w:val="left" w:pos="709"/>
          <w:tab w:val="left" w:pos="993"/>
        </w:tabs>
        <w:spacing w:after="240"/>
        <w:rPr>
          <w:rFonts w:asciiTheme="minorHAnsi" w:hAnsiTheme="minorHAnsi" w:cstheme="minorHAnsi"/>
          <w:lang w:val="es-ES"/>
        </w:rPr>
      </w:pPr>
      <w:r w:rsidRPr="00D56E28">
        <w:rPr>
          <w:rFonts w:asciiTheme="minorHAnsi" w:hAnsiTheme="minorHAnsi" w:cstheme="minorHAnsi"/>
          <w:lang w:val="es-ES"/>
        </w:rPr>
        <w:t>Periyodik kontrol ve muayene gerekliliği olan malzeme, ekipman, KKD bulunması durumunda, gerekli kontrollerin periyodik olarak yapılmasını sağlamak ve kayıt altına almak,</w:t>
      </w:r>
    </w:p>
    <w:p w14:paraId="1CEC6E9A" w14:textId="77777777" w:rsidR="008733A1" w:rsidRPr="00D56E28" w:rsidRDefault="008733A1" w:rsidP="008733A1">
      <w:pPr>
        <w:pStyle w:val="ListeParagraf"/>
        <w:numPr>
          <w:ilvl w:val="0"/>
          <w:numId w:val="29"/>
        </w:numPr>
        <w:tabs>
          <w:tab w:val="left" w:pos="709"/>
          <w:tab w:val="left" w:pos="993"/>
        </w:tabs>
        <w:spacing w:after="240"/>
        <w:rPr>
          <w:rFonts w:asciiTheme="minorHAnsi" w:hAnsiTheme="minorHAnsi" w:cstheme="minorHAnsi"/>
          <w:lang w:val="es-ES"/>
        </w:rPr>
      </w:pPr>
      <w:r w:rsidRPr="00D56E28">
        <w:rPr>
          <w:rFonts w:asciiTheme="minorHAnsi" w:hAnsiTheme="minorHAnsi" w:cstheme="minorHAnsi"/>
          <w:lang w:val="es-ES"/>
        </w:rPr>
        <w:t>Çalışanların sahada tanımlanmış ISG kurallarını uygulamalarını güvence altına almak için gözetim ve denetimler yapmak ve istendiğinde gösterilmek üzere bu gözetim ve denetimleri kayıt altına almış olmak,</w:t>
      </w:r>
    </w:p>
    <w:p w14:paraId="355BDB05" w14:textId="77777777" w:rsidR="008733A1" w:rsidRPr="00D56E28" w:rsidRDefault="008733A1" w:rsidP="008733A1">
      <w:pPr>
        <w:pStyle w:val="ListeParagraf"/>
        <w:numPr>
          <w:ilvl w:val="0"/>
          <w:numId w:val="29"/>
        </w:numPr>
        <w:tabs>
          <w:tab w:val="left" w:pos="709"/>
          <w:tab w:val="left" w:pos="993"/>
        </w:tabs>
        <w:spacing w:after="240"/>
        <w:rPr>
          <w:rFonts w:asciiTheme="minorHAnsi" w:hAnsiTheme="minorHAnsi" w:cstheme="minorHAnsi"/>
          <w:lang w:val="es-ES"/>
        </w:rPr>
      </w:pPr>
      <w:r w:rsidRPr="00D56E28">
        <w:rPr>
          <w:rFonts w:asciiTheme="minorHAnsi" w:hAnsiTheme="minorHAnsi" w:cstheme="minorHAnsi"/>
          <w:lang w:val="es-ES"/>
        </w:rPr>
        <w:t>ISG mevzuatı gereği tüm kayıtları muhafaza etmek,</w:t>
      </w:r>
    </w:p>
    <w:p w14:paraId="1FEE16D3" w14:textId="77777777" w:rsidR="008733A1" w:rsidRPr="00D56E28" w:rsidRDefault="008733A1" w:rsidP="008733A1">
      <w:pPr>
        <w:pStyle w:val="ListeParagraf"/>
        <w:numPr>
          <w:ilvl w:val="0"/>
          <w:numId w:val="29"/>
        </w:numPr>
        <w:tabs>
          <w:tab w:val="left" w:pos="709"/>
          <w:tab w:val="left" w:pos="993"/>
        </w:tabs>
        <w:spacing w:after="240"/>
        <w:rPr>
          <w:rFonts w:asciiTheme="minorHAnsi" w:hAnsiTheme="minorHAnsi" w:cstheme="minorHAnsi"/>
          <w:lang w:val="es-ES"/>
        </w:rPr>
      </w:pPr>
      <w:r w:rsidRPr="00D56E28">
        <w:rPr>
          <w:rFonts w:asciiTheme="minorHAnsi" w:hAnsiTheme="minorHAnsi" w:cstheme="minorHAnsi"/>
          <w:lang w:val="es-ES"/>
        </w:rPr>
        <w:t>Sözleşmeye uygunluğu takip etmek ile yükümlüdür.</w:t>
      </w:r>
    </w:p>
    <w:p w14:paraId="0BEE657C" w14:textId="4781DEB7" w:rsidR="008733A1" w:rsidRPr="00D56E28" w:rsidRDefault="00D56E28" w:rsidP="008733A1">
      <w:pPr>
        <w:spacing w:before="240" w:line="276" w:lineRule="auto"/>
        <w:rPr>
          <w:rFonts w:asciiTheme="minorHAnsi" w:hAnsiTheme="minorHAnsi" w:cstheme="minorHAnsi"/>
          <w:lang w:val="es-ES"/>
        </w:rPr>
      </w:pPr>
      <w:r w:rsidRPr="00D56E28">
        <w:rPr>
          <w:rFonts w:asciiTheme="minorHAnsi" w:hAnsiTheme="minorHAnsi" w:cstheme="minorHAnsi"/>
          <w:lang w:val="es-ES"/>
        </w:rPr>
        <w:t>YÜKLENİCİ</w:t>
      </w:r>
      <w:r w:rsidR="008733A1" w:rsidRPr="00D56E28">
        <w:rPr>
          <w:rFonts w:asciiTheme="minorHAnsi" w:hAnsiTheme="minorHAnsi" w:cstheme="minorHAnsi"/>
          <w:lang w:val="es-ES"/>
        </w:rPr>
        <w:t>; personellerinin çalışma esnasında can ve mal güvenliği açısından her türlü emniyet tedbirlerini alacaktır. Bu gibi hallerde doğabilecek kaza, zarar, ziyan ve kusurlu durumlardan</w:t>
      </w:r>
      <w:r w:rsidRPr="00D56E28">
        <w:rPr>
          <w:rFonts w:asciiTheme="minorHAnsi" w:hAnsiTheme="minorHAnsi" w:cstheme="minorHAnsi"/>
          <w:lang w:val="es-ES"/>
        </w:rPr>
        <w:t xml:space="preserve"> yüklenici</w:t>
      </w:r>
      <w:r w:rsidR="008733A1" w:rsidRPr="00D56E28">
        <w:rPr>
          <w:rFonts w:asciiTheme="minorHAnsi" w:hAnsiTheme="minorHAnsi" w:cstheme="minorHAnsi"/>
          <w:lang w:val="es-ES"/>
        </w:rPr>
        <w:t xml:space="preserve"> sorumludur. Bu çalışma sırasında </w:t>
      </w:r>
      <w:r w:rsidRPr="00D56E28">
        <w:rPr>
          <w:rFonts w:asciiTheme="minorHAnsi" w:hAnsiTheme="minorHAnsi" w:cstheme="minorHAnsi"/>
          <w:lang w:val="es-ES"/>
        </w:rPr>
        <w:t>yüklenici</w:t>
      </w:r>
      <w:r w:rsidR="008733A1" w:rsidRPr="00D56E28">
        <w:rPr>
          <w:rFonts w:asciiTheme="minorHAnsi" w:hAnsiTheme="minorHAnsi" w:cstheme="minorHAnsi"/>
          <w:lang w:val="es-ES"/>
        </w:rPr>
        <w:t>; 6331 sayılı İş Sağlığı ve Güvenliği Kanununa  ve bu kanuna dayalı olarak çıkarılan Yönetmelik ve diğer mevzuata uymakla yükümlüdür.</w:t>
      </w:r>
    </w:p>
    <w:p w14:paraId="53B80ECD" w14:textId="5B89AE98" w:rsidR="008733A1" w:rsidRPr="00D56E28" w:rsidRDefault="00D56E28" w:rsidP="008733A1">
      <w:pPr>
        <w:rPr>
          <w:rStyle w:val="ui-provider"/>
          <w:rFonts w:asciiTheme="minorHAnsi" w:hAnsiTheme="minorHAnsi" w:cstheme="minorHAnsi"/>
        </w:rPr>
      </w:pPr>
      <w:r w:rsidRPr="00D56E28">
        <w:rPr>
          <w:rFonts w:asciiTheme="minorHAnsi" w:hAnsiTheme="minorHAnsi" w:cstheme="minorHAnsi"/>
          <w:color w:val="000000"/>
        </w:rPr>
        <w:t>Yüklenici</w:t>
      </w:r>
      <w:r w:rsidR="008733A1" w:rsidRPr="00D56E28">
        <w:rPr>
          <w:rFonts w:asciiTheme="minorHAnsi" w:hAnsiTheme="minorHAnsi" w:cstheme="minorHAnsi"/>
          <w:color w:val="000000"/>
        </w:rPr>
        <w:t>; gerekli tüm iş güvenliği malzemelerinin temin edilmesinden, personeline zimmetle teslim edilmesinden ve saha personellerince kullanılmasından sorumlu olacaktır. Bu çalışma sırasında</w:t>
      </w:r>
      <w:r w:rsidRPr="00D56E28">
        <w:rPr>
          <w:rFonts w:asciiTheme="minorHAnsi" w:hAnsiTheme="minorHAnsi" w:cstheme="minorHAnsi"/>
          <w:color w:val="000000"/>
        </w:rPr>
        <w:t xml:space="preserve"> Yüklenici</w:t>
      </w:r>
      <w:r w:rsidR="008733A1" w:rsidRPr="00D56E28">
        <w:rPr>
          <w:rFonts w:asciiTheme="minorHAnsi" w:hAnsiTheme="minorHAnsi" w:cstheme="minorHAnsi"/>
          <w:color w:val="000000"/>
        </w:rPr>
        <w:t xml:space="preserve">; 4857 sayılı İş Kanunu ve </w:t>
      </w:r>
      <w:r w:rsidRPr="00D56E28">
        <w:rPr>
          <w:rFonts w:asciiTheme="minorHAnsi" w:hAnsiTheme="minorHAnsi" w:cstheme="minorHAnsi"/>
          <w:color w:val="000000"/>
        </w:rPr>
        <w:t>Yüklenici</w:t>
      </w:r>
      <w:r w:rsidR="008733A1" w:rsidRPr="00D56E28">
        <w:rPr>
          <w:rFonts w:asciiTheme="minorHAnsi" w:hAnsiTheme="minorHAnsi" w:cstheme="minorHAnsi"/>
          <w:color w:val="000000"/>
        </w:rPr>
        <w:t xml:space="preserve"> faaliyet konusuna uygun ilgili yürürlükteki mevzuat ve yeni çıkarılacak mevzuat hükümleri ile ŞİRKET’ in bildirdiği prosedür ve talimatlara uyacaktır.</w:t>
      </w:r>
    </w:p>
    <w:p w14:paraId="2C7687BC" w14:textId="77777777" w:rsidR="008733A1" w:rsidRDefault="008733A1" w:rsidP="009350E3">
      <w:pPr>
        <w:rPr>
          <w:rStyle w:val="ui-provider"/>
          <w:rFonts w:asciiTheme="minorHAnsi" w:hAnsiTheme="minorHAnsi" w:cstheme="minorHAnsi"/>
        </w:rPr>
      </w:pPr>
    </w:p>
    <w:p w14:paraId="72CDCBB2" w14:textId="037C4778" w:rsidR="00FE60AB" w:rsidRPr="002F6FB6" w:rsidRDefault="00FE60AB" w:rsidP="002F6FB6">
      <w:pPr>
        <w:pStyle w:val="Balk2"/>
        <w:numPr>
          <w:ilvl w:val="1"/>
          <w:numId w:val="11"/>
        </w:numPr>
        <w:rPr>
          <w:rFonts w:cstheme="minorHAnsi"/>
          <w:szCs w:val="22"/>
        </w:rPr>
      </w:pPr>
      <w:bookmarkStart w:id="32" w:name="_Toc148349208"/>
      <w:r w:rsidRPr="002F6FB6">
        <w:rPr>
          <w:rFonts w:cstheme="minorHAnsi"/>
          <w:szCs w:val="22"/>
        </w:rPr>
        <w:t>Ekipman</w:t>
      </w:r>
      <w:r w:rsidR="007E6C89" w:rsidRPr="002F6FB6">
        <w:rPr>
          <w:rFonts w:cstheme="minorHAnsi"/>
          <w:szCs w:val="22"/>
        </w:rPr>
        <w:t xml:space="preserve">, </w:t>
      </w:r>
      <w:r w:rsidRPr="002F6FB6">
        <w:rPr>
          <w:rFonts w:cstheme="minorHAnsi"/>
          <w:szCs w:val="22"/>
        </w:rPr>
        <w:t xml:space="preserve">Yazılım </w:t>
      </w:r>
      <w:r w:rsidR="007E6C89" w:rsidRPr="002F6FB6">
        <w:rPr>
          <w:rFonts w:cstheme="minorHAnsi"/>
          <w:szCs w:val="22"/>
        </w:rPr>
        <w:t xml:space="preserve">ve Donanım </w:t>
      </w:r>
      <w:r w:rsidRPr="002F6FB6">
        <w:rPr>
          <w:rFonts w:cstheme="minorHAnsi"/>
          <w:szCs w:val="22"/>
        </w:rPr>
        <w:t>Yükümlülü</w:t>
      </w:r>
      <w:r w:rsidR="007E6C89" w:rsidRPr="002F6FB6">
        <w:rPr>
          <w:rFonts w:cstheme="minorHAnsi"/>
          <w:szCs w:val="22"/>
        </w:rPr>
        <w:t>kleri</w:t>
      </w:r>
      <w:bookmarkEnd w:id="32"/>
    </w:p>
    <w:p w14:paraId="7CBF6085" w14:textId="7CE3F19C" w:rsidR="009038BB" w:rsidRDefault="009038BB" w:rsidP="009038BB">
      <w:r w:rsidRPr="009038BB">
        <w:rPr>
          <w:rFonts w:asciiTheme="minorHAnsi" w:hAnsiTheme="minorHAnsi" w:cstheme="minorHAnsi"/>
        </w:rPr>
        <w:t xml:space="preserve">Yüklenici işe başlamadan önce aşağıda listesi ve özellikleri verilen ekipman ve yazılımları sertifika, lisans, fatura, amortisman defteri veya diğer kanıtlayıcı belgeleriyle </w:t>
      </w:r>
      <w:proofErr w:type="spellStart"/>
      <w:r w:rsidR="000D75EA">
        <w:rPr>
          <w:rFonts w:asciiTheme="minorHAnsi" w:hAnsiTheme="minorHAnsi" w:cstheme="minorHAnsi"/>
        </w:rPr>
        <w:t>ŞİRKET’</w:t>
      </w:r>
      <w:r>
        <w:rPr>
          <w:rFonts w:asciiTheme="minorHAnsi" w:hAnsiTheme="minorHAnsi" w:cstheme="minorHAnsi"/>
        </w:rPr>
        <w:t>in</w:t>
      </w:r>
      <w:proofErr w:type="spellEnd"/>
      <w:r w:rsidRPr="009038BB">
        <w:rPr>
          <w:rFonts w:asciiTheme="minorHAnsi" w:hAnsiTheme="minorHAnsi" w:cstheme="minorHAnsi"/>
        </w:rPr>
        <w:t xml:space="preserve"> onayına sunar.</w:t>
      </w:r>
      <w:r>
        <w:t xml:space="preserve"> </w:t>
      </w:r>
    </w:p>
    <w:p w14:paraId="0CA0A19A" w14:textId="389F6A6E" w:rsidR="009038BB" w:rsidRPr="009038BB" w:rsidRDefault="009038BB" w:rsidP="009038BB">
      <w:pPr>
        <w:rPr>
          <w:rFonts w:asciiTheme="minorHAnsi" w:hAnsiTheme="minorHAnsi" w:cstheme="minorHAnsi"/>
        </w:rPr>
      </w:pPr>
      <w:r w:rsidRPr="009038BB">
        <w:rPr>
          <w:rFonts w:asciiTheme="minorHAnsi" w:hAnsiTheme="minorHAnsi" w:cstheme="minorHAnsi"/>
        </w:rPr>
        <w:t xml:space="preserve">Yüklenici aşağıda belirtilen adet ve nitelikteki ekipmanı daimi olarak </w:t>
      </w:r>
      <w:r w:rsidR="006D42EB">
        <w:rPr>
          <w:rFonts w:asciiTheme="minorHAnsi" w:hAnsiTheme="minorHAnsi" w:cstheme="minorHAnsi"/>
        </w:rPr>
        <w:t>S</w:t>
      </w:r>
      <w:r w:rsidRPr="009038BB">
        <w:rPr>
          <w:rFonts w:asciiTheme="minorHAnsi" w:hAnsiTheme="minorHAnsi" w:cstheme="minorHAnsi"/>
        </w:rPr>
        <w:t>özleşme süresince sürekli olarak bulunduracağını ve sözleşme konusu işte kullanacağını peşinen taahhüt eder.</w:t>
      </w:r>
    </w:p>
    <w:p w14:paraId="0964458C" w14:textId="0ADBDB43" w:rsidR="009038BB" w:rsidRPr="00A77865" w:rsidRDefault="009038BB" w:rsidP="009038BB">
      <w:pPr>
        <w:pStyle w:val="ListeParagraf"/>
        <w:numPr>
          <w:ilvl w:val="0"/>
          <w:numId w:val="20"/>
        </w:numPr>
        <w:rPr>
          <w:rFonts w:asciiTheme="minorHAnsi" w:hAnsiTheme="minorHAnsi" w:cstheme="minorHAnsi"/>
        </w:rPr>
      </w:pPr>
      <w:r w:rsidRPr="009038BB">
        <w:rPr>
          <w:rFonts w:asciiTheme="minorHAnsi" w:hAnsiTheme="minorHAnsi" w:cstheme="minorHAnsi"/>
          <w:b/>
          <w:bCs/>
        </w:rPr>
        <w:lastRenderedPageBreak/>
        <w:t>CORS</w:t>
      </w:r>
      <w:r w:rsidRPr="00A77865">
        <w:rPr>
          <w:rFonts w:asciiTheme="minorHAnsi" w:hAnsiTheme="minorHAnsi" w:cstheme="minorHAnsi"/>
          <w:b/>
          <w:bCs/>
        </w:rPr>
        <w:t>-GPS Cihazı:</w:t>
      </w:r>
      <w:r w:rsidRPr="00A77865">
        <w:rPr>
          <w:rFonts w:asciiTheme="minorHAnsi" w:hAnsiTheme="minorHAnsi" w:cstheme="minorHAnsi"/>
        </w:rPr>
        <w:t xml:space="preserve"> Teklif Sahibi, sözleşme süresince en az 5 adet CORS GPS cihazı temin etmekle yükümlüdür ve bu cihazları yalnızca sözleşme kapsamındaki işler için kullanılacağını taahhüt eder. (GPS cihazlarının en az 2 (iki) adedi RTK uyumlu olacaktır.)</w:t>
      </w:r>
    </w:p>
    <w:p w14:paraId="66CCD2F7" w14:textId="0CF9148D" w:rsidR="009038BB" w:rsidRPr="009038BB" w:rsidRDefault="009038BB" w:rsidP="009038BB">
      <w:pPr>
        <w:pStyle w:val="ListeParagraf"/>
        <w:numPr>
          <w:ilvl w:val="0"/>
          <w:numId w:val="20"/>
        </w:numPr>
        <w:rPr>
          <w:rFonts w:asciiTheme="minorHAnsi" w:hAnsiTheme="minorHAnsi" w:cstheme="minorHAnsi"/>
        </w:rPr>
      </w:pPr>
      <w:r w:rsidRPr="00A77865">
        <w:rPr>
          <w:rFonts w:asciiTheme="minorHAnsi" w:hAnsiTheme="minorHAnsi" w:cstheme="minorHAnsi"/>
          <w:b/>
          <w:bCs/>
        </w:rPr>
        <w:t>Total Station Cihazı:</w:t>
      </w:r>
      <w:r w:rsidRPr="00A77865">
        <w:rPr>
          <w:rFonts w:asciiTheme="minorHAnsi" w:hAnsiTheme="minorHAnsi" w:cstheme="minorHAnsi"/>
        </w:rPr>
        <w:t xml:space="preserve"> Teklif Sahibi, sözleşme süresince en az 1 adet Total Station cihazı temin etmekle yükümlüdür ve yalnızca sözleşme kapsamındaki işler için kullanılacağını</w:t>
      </w:r>
      <w:r w:rsidRPr="009038BB">
        <w:rPr>
          <w:rFonts w:asciiTheme="minorHAnsi" w:hAnsiTheme="minorHAnsi" w:cstheme="minorHAnsi"/>
        </w:rPr>
        <w:t xml:space="preserve"> taahhüt eder. </w:t>
      </w:r>
    </w:p>
    <w:p w14:paraId="5AC63608" w14:textId="4FB8D91E" w:rsidR="009038BB" w:rsidRPr="009038BB" w:rsidRDefault="009038BB" w:rsidP="009038BB">
      <w:pPr>
        <w:pStyle w:val="ListeParagraf"/>
        <w:numPr>
          <w:ilvl w:val="0"/>
          <w:numId w:val="20"/>
        </w:numPr>
        <w:rPr>
          <w:rFonts w:asciiTheme="minorHAnsi" w:hAnsiTheme="minorHAnsi" w:cstheme="minorHAnsi"/>
        </w:rPr>
      </w:pPr>
      <w:r w:rsidRPr="009038BB">
        <w:rPr>
          <w:rFonts w:asciiTheme="minorHAnsi" w:hAnsiTheme="minorHAnsi" w:cstheme="minorHAnsi"/>
          <w:b/>
          <w:bCs/>
        </w:rPr>
        <w:t xml:space="preserve">EDŞ Proje Yazılım Lisansı: </w:t>
      </w:r>
      <w:r w:rsidR="000D75EA">
        <w:rPr>
          <w:rFonts w:asciiTheme="minorHAnsi" w:hAnsiTheme="minorHAnsi" w:cstheme="minorHAnsi"/>
        </w:rPr>
        <w:t>ŞİRKET</w:t>
      </w:r>
      <w:r>
        <w:rPr>
          <w:rFonts w:asciiTheme="minorHAnsi" w:hAnsiTheme="minorHAnsi" w:cstheme="minorHAnsi"/>
        </w:rPr>
        <w:t xml:space="preserve"> </w:t>
      </w:r>
      <w:r w:rsidRPr="009038BB">
        <w:rPr>
          <w:rFonts w:asciiTheme="minorHAnsi" w:hAnsiTheme="minorHAnsi" w:cstheme="minorHAnsi"/>
        </w:rPr>
        <w:t xml:space="preserve">tarafından temin edilecektir. </w:t>
      </w:r>
    </w:p>
    <w:p w14:paraId="0113A4C1" w14:textId="016E4006" w:rsidR="009038BB" w:rsidRPr="009038BB" w:rsidRDefault="009038BB" w:rsidP="009038BB">
      <w:pPr>
        <w:pStyle w:val="ListeParagraf"/>
        <w:numPr>
          <w:ilvl w:val="0"/>
          <w:numId w:val="20"/>
        </w:numPr>
        <w:rPr>
          <w:rFonts w:asciiTheme="minorHAnsi" w:hAnsiTheme="minorHAnsi" w:cstheme="minorHAnsi"/>
          <w:b/>
          <w:bCs/>
        </w:rPr>
      </w:pPr>
      <w:r w:rsidRPr="009038BB">
        <w:rPr>
          <w:rFonts w:asciiTheme="minorHAnsi" w:hAnsiTheme="minorHAnsi" w:cstheme="minorHAnsi"/>
          <w:b/>
          <w:bCs/>
        </w:rPr>
        <w:t xml:space="preserve">ENH Proje Yazılım Lisansı: </w:t>
      </w:r>
      <w:r w:rsidR="000D75EA">
        <w:rPr>
          <w:rFonts w:asciiTheme="minorHAnsi" w:hAnsiTheme="minorHAnsi" w:cstheme="minorHAnsi"/>
        </w:rPr>
        <w:t>ŞİRKET</w:t>
      </w:r>
      <w:r>
        <w:rPr>
          <w:rFonts w:asciiTheme="minorHAnsi" w:hAnsiTheme="minorHAnsi" w:cstheme="minorHAnsi"/>
        </w:rPr>
        <w:t xml:space="preserve"> </w:t>
      </w:r>
      <w:r w:rsidRPr="009038BB">
        <w:rPr>
          <w:rFonts w:asciiTheme="minorHAnsi" w:hAnsiTheme="minorHAnsi" w:cstheme="minorHAnsi"/>
        </w:rPr>
        <w:t>tarafından temin edilecektir.</w:t>
      </w:r>
    </w:p>
    <w:p w14:paraId="69A43D67" w14:textId="77777777" w:rsidR="009038BB" w:rsidRDefault="009038BB" w:rsidP="009038BB">
      <w:pPr>
        <w:pStyle w:val="Default"/>
        <w:rPr>
          <w:color w:val="auto"/>
          <w:sz w:val="22"/>
          <w:szCs w:val="22"/>
        </w:rPr>
      </w:pPr>
    </w:p>
    <w:p w14:paraId="5C0C6EB6" w14:textId="5CD48896" w:rsidR="003250DF" w:rsidRPr="009038BB" w:rsidRDefault="009038BB" w:rsidP="009038BB">
      <w:pPr>
        <w:rPr>
          <w:rFonts w:asciiTheme="minorHAnsi" w:hAnsiTheme="minorHAnsi" w:cstheme="minorHAnsi"/>
        </w:rPr>
      </w:pPr>
      <w:r w:rsidRPr="009038BB">
        <w:rPr>
          <w:rFonts w:asciiTheme="minorHAnsi" w:hAnsiTheme="minorHAnsi" w:cstheme="minorHAnsi"/>
        </w:rPr>
        <w:t>Yukarıda bahsedilenler harici oluşacak donanım ve yazılım ihtiyaçları Yüklenici tarafından karşılanacaktır.</w:t>
      </w:r>
    </w:p>
    <w:p w14:paraId="71DB19EA" w14:textId="22459E0E" w:rsidR="009038BB" w:rsidRDefault="009038BB" w:rsidP="009038BB">
      <w:pPr>
        <w:pStyle w:val="Balk2"/>
        <w:numPr>
          <w:ilvl w:val="1"/>
          <w:numId w:val="11"/>
        </w:numPr>
        <w:rPr>
          <w:rFonts w:cstheme="minorHAnsi"/>
          <w:szCs w:val="22"/>
        </w:rPr>
      </w:pPr>
      <w:bookmarkStart w:id="33" w:name="_Ref165965994"/>
      <w:r>
        <w:rPr>
          <w:rFonts w:cstheme="minorHAnsi"/>
          <w:szCs w:val="22"/>
        </w:rPr>
        <w:t>Yüklenicinin Binek Araç Yükümlülüğü</w:t>
      </w:r>
      <w:bookmarkEnd w:id="33"/>
    </w:p>
    <w:p w14:paraId="6B9C77BA" w14:textId="47911EB4" w:rsidR="009038BB" w:rsidRDefault="009038BB" w:rsidP="009038BB">
      <w:pPr>
        <w:rPr>
          <w:rStyle w:val="ui-provider"/>
          <w:rFonts w:asciiTheme="minorHAnsi" w:hAnsiTheme="minorHAnsi" w:cstheme="minorHAnsi"/>
        </w:rPr>
      </w:pPr>
      <w:r w:rsidRPr="009038BB">
        <w:rPr>
          <w:rStyle w:val="ui-provider"/>
          <w:rFonts w:asciiTheme="minorHAnsi" w:hAnsiTheme="minorHAnsi" w:cstheme="minorHAnsi"/>
        </w:rPr>
        <w:t>Yüklenici</w:t>
      </w:r>
      <w:r>
        <w:rPr>
          <w:rStyle w:val="ui-provider"/>
          <w:rFonts w:asciiTheme="minorHAnsi" w:hAnsiTheme="minorHAnsi" w:cstheme="minorHAnsi"/>
        </w:rPr>
        <w:t>,</w:t>
      </w:r>
      <w:r w:rsidRPr="009038BB">
        <w:rPr>
          <w:rStyle w:val="ui-provider"/>
          <w:rFonts w:asciiTheme="minorHAnsi" w:hAnsiTheme="minorHAnsi" w:cstheme="minorHAnsi"/>
        </w:rPr>
        <w:t xml:space="preserve"> Sözleşme’nin imzalanmasını takip eden 7 (yedi) iş günü içinde </w:t>
      </w:r>
      <w:r>
        <w:rPr>
          <w:rStyle w:val="ui-provider"/>
          <w:rFonts w:asciiTheme="minorHAnsi" w:hAnsiTheme="minorHAnsi" w:cstheme="minorHAnsi"/>
        </w:rPr>
        <w:t xml:space="preserve">asgari </w:t>
      </w:r>
      <w:r w:rsidR="005B17FA">
        <w:rPr>
          <w:rStyle w:val="ui-provider"/>
          <w:rFonts w:asciiTheme="minorHAnsi" w:hAnsiTheme="minorHAnsi" w:cstheme="minorHAnsi"/>
        </w:rPr>
        <w:t>6</w:t>
      </w:r>
      <w:r>
        <w:rPr>
          <w:rStyle w:val="ui-provider"/>
          <w:rFonts w:asciiTheme="minorHAnsi" w:hAnsiTheme="minorHAnsi" w:cstheme="minorHAnsi"/>
        </w:rPr>
        <w:t xml:space="preserve"> </w:t>
      </w:r>
      <w:r w:rsidRPr="009038BB">
        <w:rPr>
          <w:rStyle w:val="ui-provider"/>
          <w:rFonts w:asciiTheme="minorHAnsi" w:hAnsiTheme="minorHAnsi" w:cstheme="minorHAnsi"/>
        </w:rPr>
        <w:t>adet aracı hazır bulundurmakla ve Sözleşme süresince herhangi bir anda araçların iş mahallinde ya da kullanıma hazır olduğunu ispat etmekle yükümlüdür. Arazi şartlarına göre uygun araç temini Yüklenici tarafından sağlanacak</w:t>
      </w:r>
      <w:r>
        <w:rPr>
          <w:rStyle w:val="ui-provider"/>
          <w:rFonts w:asciiTheme="minorHAnsi" w:hAnsiTheme="minorHAnsi" w:cstheme="minorHAnsi"/>
        </w:rPr>
        <w:t>tır</w:t>
      </w:r>
      <w:r w:rsidRPr="009038BB">
        <w:rPr>
          <w:rStyle w:val="ui-provider"/>
          <w:rFonts w:asciiTheme="minorHAnsi" w:hAnsiTheme="minorHAnsi" w:cstheme="minorHAnsi"/>
        </w:rPr>
        <w:t xml:space="preserve">. </w:t>
      </w:r>
    </w:p>
    <w:p w14:paraId="52758BD8" w14:textId="226D533B" w:rsidR="009038BB" w:rsidRPr="009038BB" w:rsidRDefault="009038BB" w:rsidP="009038BB">
      <w:pPr>
        <w:rPr>
          <w:rStyle w:val="ui-provider"/>
          <w:rFonts w:asciiTheme="minorHAnsi" w:hAnsiTheme="minorHAnsi" w:cstheme="minorHAnsi"/>
        </w:rPr>
      </w:pPr>
      <w:r w:rsidRPr="009038BB">
        <w:rPr>
          <w:rStyle w:val="ui-provider"/>
          <w:rFonts w:asciiTheme="minorHAnsi" w:hAnsiTheme="minorHAnsi" w:cstheme="minorHAnsi"/>
        </w:rPr>
        <w:t xml:space="preserve">Uygun olmayan hava ve arazi koşullarında güvensiz/tehlikeli durumlara sebep olmayacak şekilde mevsim ve arazi koşullarına uygun araçlarla ulaşım sağlanmalıdır. </w:t>
      </w:r>
      <w:r>
        <w:rPr>
          <w:rStyle w:val="ui-provider"/>
          <w:rFonts w:asciiTheme="minorHAnsi" w:hAnsiTheme="minorHAnsi" w:cstheme="minorHAnsi"/>
        </w:rPr>
        <w:t xml:space="preserve">Bu nedenle Yüklenici tarafından temin edilecek asgari </w:t>
      </w:r>
      <w:r w:rsidR="00A731F5" w:rsidRPr="00A77865">
        <w:rPr>
          <w:rStyle w:val="ui-provider"/>
          <w:rFonts w:asciiTheme="minorHAnsi" w:hAnsiTheme="minorHAnsi" w:cstheme="minorHAnsi"/>
        </w:rPr>
        <w:t>6</w:t>
      </w:r>
      <w:r w:rsidRPr="00A77865">
        <w:rPr>
          <w:rStyle w:val="ui-provider"/>
          <w:rFonts w:asciiTheme="minorHAnsi" w:hAnsiTheme="minorHAnsi" w:cstheme="minorHAnsi"/>
        </w:rPr>
        <w:t xml:space="preserve"> aracın en az 3 adedi 4x4 çekiş sistemine sahip olacaktır. </w:t>
      </w:r>
      <w:r w:rsidR="000D75EA">
        <w:rPr>
          <w:rStyle w:val="ui-provider"/>
          <w:rFonts w:asciiTheme="minorHAnsi" w:hAnsiTheme="minorHAnsi" w:cstheme="minorHAnsi"/>
        </w:rPr>
        <w:t>ŞİRKET</w:t>
      </w:r>
      <w:r w:rsidRPr="00A77865">
        <w:rPr>
          <w:rStyle w:val="ui-provider"/>
          <w:rFonts w:asciiTheme="minorHAnsi" w:hAnsiTheme="minorHAnsi" w:cstheme="minorHAnsi"/>
        </w:rPr>
        <w:t xml:space="preserve"> tarafından</w:t>
      </w:r>
      <w:r w:rsidR="00135704" w:rsidRPr="00A77865">
        <w:rPr>
          <w:rStyle w:val="ui-provider"/>
          <w:rFonts w:asciiTheme="minorHAnsi" w:hAnsiTheme="minorHAnsi" w:cstheme="minorHAnsi"/>
        </w:rPr>
        <w:t xml:space="preserve"> işbu Teknik Şartnameye uygun </w:t>
      </w:r>
      <w:r w:rsidRPr="00A77865">
        <w:rPr>
          <w:rStyle w:val="ui-provider"/>
          <w:rFonts w:asciiTheme="minorHAnsi" w:hAnsiTheme="minorHAnsi" w:cstheme="minorHAnsi"/>
        </w:rPr>
        <w:t>araç</w:t>
      </w:r>
      <w:r w:rsidR="00135704" w:rsidRPr="00A77865">
        <w:rPr>
          <w:rStyle w:val="ui-provider"/>
          <w:rFonts w:asciiTheme="minorHAnsi" w:hAnsiTheme="minorHAnsi" w:cstheme="minorHAnsi"/>
        </w:rPr>
        <w:t xml:space="preserve">lar için </w:t>
      </w:r>
      <w:r w:rsidR="001E7BB5" w:rsidRPr="00A77865">
        <w:rPr>
          <w:rStyle w:val="ui-provider"/>
        </w:rPr>
        <w:fldChar w:fldCharType="begin"/>
      </w:r>
      <w:r w:rsidR="001E7BB5" w:rsidRPr="00A77865">
        <w:rPr>
          <w:rStyle w:val="ui-provider"/>
        </w:rPr>
        <w:instrText xml:space="preserve"> REF _Ref165906953 \h </w:instrText>
      </w:r>
      <w:r w:rsidR="00C70F8C" w:rsidRPr="00A77865">
        <w:rPr>
          <w:rStyle w:val="ui-provider"/>
        </w:rPr>
        <w:instrText xml:space="preserve"> \* MERGEFORMAT </w:instrText>
      </w:r>
      <w:r w:rsidR="001E7BB5" w:rsidRPr="00A77865">
        <w:rPr>
          <w:rStyle w:val="ui-provider"/>
        </w:rPr>
      </w:r>
      <w:r w:rsidR="001E7BB5" w:rsidRPr="00A77865">
        <w:rPr>
          <w:rStyle w:val="ui-provider"/>
        </w:rPr>
        <w:fldChar w:fldCharType="separate"/>
      </w:r>
      <w:r w:rsidR="001E7BB5" w:rsidRPr="00A77865">
        <w:rPr>
          <w:rStyle w:val="ui-provider"/>
          <w:rFonts w:asciiTheme="minorHAnsi" w:hAnsiTheme="minorHAnsi" w:cstheme="minorHAnsi"/>
        </w:rPr>
        <w:t>Tablo 1</w:t>
      </w:r>
      <w:r w:rsidR="001E7BB5" w:rsidRPr="00A77865">
        <w:rPr>
          <w:rStyle w:val="ui-provider"/>
        </w:rPr>
        <w:fldChar w:fldCharType="end"/>
      </w:r>
      <w:r w:rsidRPr="00A77865">
        <w:rPr>
          <w:rStyle w:val="ui-provider"/>
          <w:rFonts w:asciiTheme="minorHAnsi" w:hAnsiTheme="minorHAnsi" w:cstheme="minorHAnsi"/>
        </w:rPr>
        <w:t>’de</w:t>
      </w:r>
      <w:r w:rsidRPr="009038BB">
        <w:rPr>
          <w:rStyle w:val="ui-provider"/>
          <w:rFonts w:asciiTheme="minorHAnsi" w:hAnsiTheme="minorHAnsi" w:cstheme="minorHAnsi"/>
        </w:rPr>
        <w:t xml:space="preserve"> belirtilen </w:t>
      </w:r>
      <w:r w:rsidR="00135704" w:rsidRPr="00C70F8C">
        <w:rPr>
          <w:rStyle w:val="ui-provider"/>
          <w:rFonts w:asciiTheme="minorHAnsi" w:hAnsiTheme="minorHAnsi" w:cstheme="minorHAnsi"/>
        </w:rPr>
        <w:t xml:space="preserve">birim bedellerle </w:t>
      </w:r>
      <w:r w:rsidRPr="009038BB">
        <w:rPr>
          <w:rStyle w:val="ui-provider"/>
          <w:rFonts w:asciiTheme="minorHAnsi" w:hAnsiTheme="minorHAnsi" w:cstheme="minorHAnsi"/>
        </w:rPr>
        <w:t xml:space="preserve">Yüklenici </w:t>
      </w:r>
      <w:proofErr w:type="spellStart"/>
      <w:r w:rsidR="00135704">
        <w:rPr>
          <w:rStyle w:val="ui-provider"/>
          <w:rFonts w:asciiTheme="minorHAnsi" w:hAnsiTheme="minorHAnsi" w:cstheme="minorHAnsi"/>
        </w:rPr>
        <w:t>hakedişi</w:t>
      </w:r>
      <w:proofErr w:type="spellEnd"/>
      <w:r w:rsidR="00135704">
        <w:rPr>
          <w:rStyle w:val="ui-provider"/>
          <w:rFonts w:asciiTheme="minorHAnsi" w:hAnsiTheme="minorHAnsi" w:cstheme="minorHAnsi"/>
        </w:rPr>
        <w:t xml:space="preserve"> düzenlenecektir. </w:t>
      </w:r>
    </w:p>
    <w:p w14:paraId="04DA4ADE" w14:textId="16EBD319" w:rsidR="00C70F8C" w:rsidRDefault="00C70F8C" w:rsidP="009038BB">
      <w:pPr>
        <w:pStyle w:val="Balk1"/>
        <w:numPr>
          <w:ilvl w:val="0"/>
          <w:numId w:val="2"/>
        </w:numPr>
        <w:rPr>
          <w:rFonts w:cstheme="minorHAnsi"/>
          <w:szCs w:val="22"/>
        </w:rPr>
      </w:pPr>
      <w:bookmarkStart w:id="34" w:name="_Toc147503995"/>
      <w:bookmarkStart w:id="35" w:name="_Toc148349209"/>
      <w:r>
        <w:rPr>
          <w:rFonts w:cstheme="minorHAnsi"/>
          <w:szCs w:val="22"/>
        </w:rPr>
        <w:t>ÖDEMEYE ESAS BİRİM FİYATLAR ve TARİFLERİ</w:t>
      </w:r>
    </w:p>
    <w:p w14:paraId="6A7E1785" w14:textId="16D639A0" w:rsidR="00C70F8C" w:rsidRDefault="00C70F8C" w:rsidP="00C70F8C">
      <w:pPr>
        <w:rPr>
          <w:rStyle w:val="ui-provider"/>
          <w:rFonts w:asciiTheme="minorHAnsi" w:hAnsiTheme="minorHAnsi" w:cstheme="minorHAnsi"/>
        </w:rPr>
      </w:pPr>
      <w:r w:rsidRPr="00C70F8C">
        <w:rPr>
          <w:rStyle w:val="ui-provider"/>
          <w:rFonts w:asciiTheme="minorHAnsi" w:hAnsiTheme="minorHAnsi" w:cstheme="minorHAnsi"/>
        </w:rPr>
        <w:t>Yükleniciye</w:t>
      </w:r>
      <w:r>
        <w:rPr>
          <w:rStyle w:val="ui-provider"/>
          <w:rFonts w:asciiTheme="minorHAnsi" w:hAnsiTheme="minorHAnsi" w:cstheme="minorHAnsi"/>
        </w:rPr>
        <w:t xml:space="preserve">, Sözleşme ve eklerinde tarif edilen </w:t>
      </w:r>
      <w:r w:rsidRPr="00C70F8C">
        <w:rPr>
          <w:rStyle w:val="ui-provider"/>
          <w:rFonts w:asciiTheme="minorHAnsi" w:hAnsiTheme="minorHAnsi" w:cstheme="minorHAnsi"/>
        </w:rPr>
        <w:t xml:space="preserve">işlerin karşılığında aşağıda tanımlanan </w:t>
      </w:r>
      <w:r>
        <w:rPr>
          <w:rStyle w:val="ui-provider"/>
          <w:rFonts w:asciiTheme="minorHAnsi" w:hAnsiTheme="minorHAnsi" w:cstheme="minorHAnsi"/>
        </w:rPr>
        <w:t xml:space="preserve">birim fiyatlar </w:t>
      </w:r>
      <w:r w:rsidRPr="00C70F8C">
        <w:rPr>
          <w:rStyle w:val="ui-provider"/>
          <w:rFonts w:asciiTheme="minorHAnsi" w:hAnsiTheme="minorHAnsi" w:cstheme="minorHAnsi"/>
        </w:rPr>
        <w:t xml:space="preserve">üzerinden </w:t>
      </w:r>
      <w:proofErr w:type="spellStart"/>
      <w:r w:rsidRPr="00C70F8C">
        <w:rPr>
          <w:rStyle w:val="ui-provider"/>
          <w:rFonts w:asciiTheme="minorHAnsi" w:hAnsiTheme="minorHAnsi" w:cstheme="minorHAnsi"/>
        </w:rPr>
        <w:t>hakediş</w:t>
      </w:r>
      <w:proofErr w:type="spellEnd"/>
      <w:r w:rsidRPr="00C70F8C">
        <w:rPr>
          <w:rStyle w:val="ui-provider"/>
          <w:rFonts w:asciiTheme="minorHAnsi" w:hAnsiTheme="minorHAnsi" w:cstheme="minorHAnsi"/>
        </w:rPr>
        <w:t xml:space="preserve"> hesaplanacak olup, söz konusu </w:t>
      </w:r>
      <w:r>
        <w:rPr>
          <w:rStyle w:val="ui-provider"/>
          <w:rFonts w:asciiTheme="minorHAnsi" w:hAnsiTheme="minorHAnsi" w:cstheme="minorHAnsi"/>
        </w:rPr>
        <w:t xml:space="preserve">eklerde </w:t>
      </w:r>
      <w:r w:rsidRPr="00C70F8C">
        <w:rPr>
          <w:rStyle w:val="ui-provider"/>
          <w:rFonts w:asciiTheme="minorHAnsi" w:hAnsiTheme="minorHAnsi" w:cstheme="minorHAnsi"/>
        </w:rPr>
        <w:t xml:space="preserve">belirtilen </w:t>
      </w:r>
      <w:r>
        <w:rPr>
          <w:rStyle w:val="ui-provider"/>
          <w:rFonts w:asciiTheme="minorHAnsi" w:hAnsiTheme="minorHAnsi" w:cstheme="minorHAnsi"/>
        </w:rPr>
        <w:t xml:space="preserve">tüm </w:t>
      </w:r>
      <w:r w:rsidRPr="00C70F8C">
        <w:rPr>
          <w:rStyle w:val="ui-provider"/>
          <w:rFonts w:asciiTheme="minorHAnsi" w:hAnsiTheme="minorHAnsi" w:cstheme="minorHAnsi"/>
        </w:rPr>
        <w:t xml:space="preserve">sorumluluklar bu bedellere dahil olarak kabul edilecektir. Yüklenici bu bedellerin dışında </w:t>
      </w:r>
      <w:proofErr w:type="spellStart"/>
      <w:r w:rsidR="000D75EA">
        <w:rPr>
          <w:rStyle w:val="ui-provider"/>
          <w:rFonts w:asciiTheme="minorHAnsi" w:hAnsiTheme="minorHAnsi" w:cstheme="minorHAnsi"/>
        </w:rPr>
        <w:t>ŞİRKET’ten</w:t>
      </w:r>
      <w:proofErr w:type="spellEnd"/>
      <w:r w:rsidRPr="00C70F8C">
        <w:rPr>
          <w:rStyle w:val="ui-provider"/>
          <w:rFonts w:asciiTheme="minorHAnsi" w:hAnsiTheme="minorHAnsi" w:cstheme="minorHAnsi"/>
        </w:rPr>
        <w:t xml:space="preserve"> Şartnameler ve Sözleşme kapsamındaki bir iş için hiçbir ad ve nam altında bedel talebinde bulunamaz.</w:t>
      </w:r>
    </w:p>
    <w:p w14:paraId="0633A928" w14:textId="36C3F509" w:rsidR="00390EAC" w:rsidRDefault="00390EAC" w:rsidP="00C70F8C">
      <w:pPr>
        <w:rPr>
          <w:rStyle w:val="ui-provider"/>
          <w:rFonts w:asciiTheme="minorHAnsi" w:hAnsiTheme="minorHAnsi" w:cstheme="minorHAnsi"/>
        </w:rPr>
      </w:pPr>
      <w:r>
        <w:rPr>
          <w:rStyle w:val="ui-provider"/>
          <w:rFonts w:asciiTheme="minorHAnsi" w:hAnsiTheme="minorHAnsi" w:cstheme="minorHAnsi"/>
        </w:rPr>
        <w:t xml:space="preserve">Aşağıdaki başlıklarda Yüklenici </w:t>
      </w:r>
      <w:proofErr w:type="spellStart"/>
      <w:r>
        <w:rPr>
          <w:rStyle w:val="ui-provider"/>
          <w:rFonts w:asciiTheme="minorHAnsi" w:hAnsiTheme="minorHAnsi" w:cstheme="minorHAnsi"/>
        </w:rPr>
        <w:t>hakedişinin</w:t>
      </w:r>
      <w:proofErr w:type="spellEnd"/>
      <w:r>
        <w:rPr>
          <w:rStyle w:val="ui-provider"/>
          <w:rFonts w:asciiTheme="minorHAnsi" w:hAnsiTheme="minorHAnsi" w:cstheme="minorHAnsi"/>
        </w:rPr>
        <w:t xml:space="preserve"> hesaplanmasında kullanılan, birim fiyat tanımları ve aylık proje Üretim hedeflerine dönük tanım ve örnekler yer almaktadır.</w:t>
      </w:r>
    </w:p>
    <w:p w14:paraId="54176920" w14:textId="77777777" w:rsidR="00390EAC" w:rsidRPr="00390EAC" w:rsidRDefault="00390EAC" w:rsidP="00390EAC">
      <w:pPr>
        <w:pStyle w:val="ListeParagraf"/>
        <w:keepNext/>
        <w:keepLines/>
        <w:numPr>
          <w:ilvl w:val="0"/>
          <w:numId w:val="11"/>
        </w:numPr>
        <w:spacing w:before="40"/>
        <w:contextualSpacing w:val="0"/>
        <w:outlineLvl w:val="1"/>
        <w:rPr>
          <w:rFonts w:asciiTheme="minorHAnsi" w:eastAsiaTheme="majorEastAsia" w:hAnsiTheme="minorHAnsi" w:cstheme="majorBidi"/>
          <w:b/>
          <w:vanish/>
        </w:rPr>
      </w:pPr>
    </w:p>
    <w:p w14:paraId="651CD34E" w14:textId="4207AF7D" w:rsidR="00390EAC" w:rsidRPr="00390EAC" w:rsidRDefault="00173124" w:rsidP="00390EAC">
      <w:pPr>
        <w:pStyle w:val="Balk2"/>
        <w:numPr>
          <w:ilvl w:val="1"/>
          <w:numId w:val="11"/>
        </w:numPr>
        <w:rPr>
          <w:szCs w:val="22"/>
        </w:rPr>
      </w:pPr>
      <w:r>
        <w:rPr>
          <w:szCs w:val="22"/>
        </w:rPr>
        <w:t>Birim Fiyat Bazlı Hesaplama</w:t>
      </w:r>
    </w:p>
    <w:p w14:paraId="2DCB905E" w14:textId="1BB4059C" w:rsidR="00390EAC" w:rsidRDefault="00390EAC" w:rsidP="00E158DF">
      <w:pPr>
        <w:rPr>
          <w:rStyle w:val="ui-provider"/>
          <w:rFonts w:asciiTheme="minorHAnsi" w:hAnsiTheme="minorHAnsi" w:cstheme="minorHAnsi"/>
        </w:rPr>
      </w:pPr>
      <w:r>
        <w:rPr>
          <w:rStyle w:val="ui-provider"/>
          <w:rFonts w:asciiTheme="minorHAnsi" w:hAnsiTheme="minorHAnsi" w:cstheme="minorHAnsi"/>
        </w:rPr>
        <w:fldChar w:fldCharType="begin"/>
      </w:r>
      <w:r>
        <w:rPr>
          <w:rStyle w:val="ui-provider"/>
          <w:rFonts w:asciiTheme="minorHAnsi" w:hAnsiTheme="minorHAnsi" w:cstheme="minorHAnsi"/>
        </w:rPr>
        <w:instrText xml:space="preserve"> REF _Ref165966236 \h  \* MERGEFORMAT </w:instrText>
      </w:r>
      <w:r>
        <w:rPr>
          <w:rStyle w:val="ui-provider"/>
          <w:rFonts w:asciiTheme="minorHAnsi" w:hAnsiTheme="minorHAnsi" w:cstheme="minorHAnsi"/>
        </w:rPr>
      </w:r>
      <w:r>
        <w:rPr>
          <w:rStyle w:val="ui-provider"/>
          <w:rFonts w:asciiTheme="minorHAnsi" w:hAnsiTheme="minorHAnsi" w:cstheme="minorHAnsi"/>
        </w:rPr>
        <w:fldChar w:fldCharType="separate"/>
      </w:r>
      <w:r w:rsidRPr="00390EAC">
        <w:rPr>
          <w:rStyle w:val="ui-provider"/>
          <w:rFonts w:asciiTheme="minorHAnsi" w:hAnsiTheme="minorHAnsi" w:cstheme="minorHAnsi"/>
        </w:rPr>
        <w:t>Tablo 1</w:t>
      </w:r>
      <w:r>
        <w:rPr>
          <w:rStyle w:val="ui-provider"/>
          <w:rFonts w:asciiTheme="minorHAnsi" w:hAnsiTheme="minorHAnsi" w:cstheme="minorHAnsi"/>
        </w:rPr>
        <w:fldChar w:fldCharType="end"/>
      </w:r>
      <w:r>
        <w:rPr>
          <w:rStyle w:val="ui-provider"/>
          <w:rFonts w:asciiTheme="minorHAnsi" w:hAnsiTheme="minorHAnsi" w:cstheme="minorHAnsi"/>
        </w:rPr>
        <w:t xml:space="preserve">, Yüklenicinin aylık </w:t>
      </w:r>
      <w:proofErr w:type="spellStart"/>
      <w:r>
        <w:rPr>
          <w:rStyle w:val="ui-provider"/>
          <w:rFonts w:asciiTheme="minorHAnsi" w:hAnsiTheme="minorHAnsi" w:cstheme="minorHAnsi"/>
        </w:rPr>
        <w:t>hakedişinin</w:t>
      </w:r>
      <w:proofErr w:type="spellEnd"/>
      <w:r>
        <w:rPr>
          <w:rStyle w:val="ui-provider"/>
          <w:rFonts w:asciiTheme="minorHAnsi" w:hAnsiTheme="minorHAnsi" w:cstheme="minorHAnsi"/>
        </w:rPr>
        <w:t xml:space="preserve"> hesaplanmasında esas alınacak birim bedelleri göstermektedir. Gelir/Gider Unsuru sütunu, Yüklenicinin işin ifası için görevlendirmekle yükümlü olduğu </w:t>
      </w:r>
      <w:r w:rsidRPr="00390EAC">
        <w:rPr>
          <w:rStyle w:val="ui-provider"/>
          <w:rFonts w:asciiTheme="minorHAnsi" w:hAnsiTheme="minorHAnsi" w:cstheme="minorHAnsi"/>
          <w:i/>
          <w:iCs/>
        </w:rPr>
        <w:t>personel</w:t>
      </w:r>
      <w:r>
        <w:rPr>
          <w:rStyle w:val="ui-provider"/>
          <w:rFonts w:asciiTheme="minorHAnsi" w:hAnsiTheme="minorHAnsi" w:cstheme="minorHAnsi"/>
        </w:rPr>
        <w:t xml:space="preserve"> ve </w:t>
      </w:r>
      <w:r w:rsidRPr="00390EAC">
        <w:rPr>
          <w:rStyle w:val="ui-provider"/>
          <w:rFonts w:asciiTheme="minorHAnsi" w:hAnsiTheme="minorHAnsi" w:cstheme="minorHAnsi"/>
          <w:i/>
          <w:iCs/>
        </w:rPr>
        <w:t>araç sayısı</w:t>
      </w:r>
      <w:r>
        <w:rPr>
          <w:rStyle w:val="ui-provider"/>
          <w:rFonts w:asciiTheme="minorHAnsi" w:hAnsiTheme="minorHAnsi" w:cstheme="minorHAnsi"/>
        </w:rPr>
        <w:t xml:space="preserve"> ile her ay ödenecek sabit bedel</w:t>
      </w:r>
      <w:r w:rsidR="00E158DF">
        <w:rPr>
          <w:rStyle w:val="ui-provider"/>
          <w:rFonts w:asciiTheme="minorHAnsi" w:hAnsiTheme="minorHAnsi" w:cstheme="minorHAnsi"/>
        </w:rPr>
        <w:t xml:space="preserve"> kalemlerini içermektedir. Nicelik sütunu, işbu Şartnamenin </w:t>
      </w:r>
      <w:r w:rsidR="00E158DF" w:rsidRPr="00E158DF">
        <w:rPr>
          <w:rStyle w:val="ui-provider"/>
          <w:rFonts w:asciiTheme="minorHAnsi" w:hAnsiTheme="minorHAnsi" w:cstheme="minorHAnsi"/>
        </w:rPr>
        <w:fldChar w:fldCharType="begin"/>
      </w:r>
      <w:r w:rsidR="00E158DF" w:rsidRPr="00E158DF">
        <w:rPr>
          <w:rStyle w:val="ui-provider"/>
          <w:rFonts w:asciiTheme="minorHAnsi" w:hAnsiTheme="minorHAnsi" w:cstheme="minorHAnsi"/>
        </w:rPr>
        <w:instrText xml:space="preserve"> REF _Ref165965990 \r \h  \* MERGEFORMAT </w:instrText>
      </w:r>
      <w:r w:rsidR="00E158DF" w:rsidRPr="00E158DF">
        <w:rPr>
          <w:rStyle w:val="ui-provider"/>
          <w:rFonts w:asciiTheme="minorHAnsi" w:hAnsiTheme="minorHAnsi" w:cstheme="minorHAnsi"/>
        </w:rPr>
      </w:r>
      <w:r w:rsidR="00E158DF" w:rsidRPr="00E158DF">
        <w:rPr>
          <w:rStyle w:val="ui-provider"/>
          <w:rFonts w:asciiTheme="minorHAnsi" w:hAnsiTheme="minorHAnsi" w:cstheme="minorHAnsi"/>
        </w:rPr>
        <w:fldChar w:fldCharType="separate"/>
      </w:r>
      <w:r w:rsidR="00E158DF" w:rsidRPr="00E158DF">
        <w:rPr>
          <w:rStyle w:val="ui-provider"/>
          <w:rFonts w:asciiTheme="minorHAnsi" w:hAnsiTheme="minorHAnsi" w:cstheme="minorHAnsi"/>
          <w:cs/>
        </w:rPr>
        <w:t>‎</w:t>
      </w:r>
      <w:r w:rsidR="00E158DF" w:rsidRPr="00E158DF">
        <w:rPr>
          <w:rStyle w:val="ui-provider"/>
          <w:rFonts w:asciiTheme="minorHAnsi" w:hAnsiTheme="minorHAnsi" w:cstheme="minorHAnsi"/>
        </w:rPr>
        <w:t>5.1</w:t>
      </w:r>
      <w:r w:rsidR="00E158DF" w:rsidRPr="00E158DF">
        <w:rPr>
          <w:rStyle w:val="ui-provider"/>
          <w:rFonts w:asciiTheme="minorHAnsi" w:hAnsiTheme="minorHAnsi" w:cstheme="minorHAnsi"/>
        </w:rPr>
        <w:fldChar w:fldCharType="end"/>
      </w:r>
      <w:r w:rsidR="00E158DF" w:rsidRPr="00E158DF">
        <w:rPr>
          <w:rStyle w:val="ui-provider"/>
          <w:rFonts w:asciiTheme="minorHAnsi" w:hAnsiTheme="minorHAnsi" w:cstheme="minorHAnsi"/>
        </w:rPr>
        <w:t xml:space="preserve"> ve </w:t>
      </w:r>
      <w:r w:rsidR="00E158DF" w:rsidRPr="00E158DF">
        <w:rPr>
          <w:rStyle w:val="ui-provider"/>
          <w:rFonts w:asciiTheme="minorHAnsi" w:hAnsiTheme="minorHAnsi" w:cstheme="minorHAnsi"/>
        </w:rPr>
        <w:fldChar w:fldCharType="begin"/>
      </w:r>
      <w:r w:rsidR="00E158DF" w:rsidRPr="00E158DF">
        <w:rPr>
          <w:rStyle w:val="ui-provider"/>
          <w:rFonts w:asciiTheme="minorHAnsi" w:hAnsiTheme="minorHAnsi" w:cstheme="minorHAnsi"/>
        </w:rPr>
        <w:instrText xml:space="preserve"> REF _Ref165965994 \r \h  \* MERGEFORMAT </w:instrText>
      </w:r>
      <w:r w:rsidR="00E158DF" w:rsidRPr="00E158DF">
        <w:rPr>
          <w:rStyle w:val="ui-provider"/>
          <w:rFonts w:asciiTheme="minorHAnsi" w:hAnsiTheme="minorHAnsi" w:cstheme="minorHAnsi"/>
        </w:rPr>
      </w:r>
      <w:r w:rsidR="00E158DF" w:rsidRPr="00E158DF">
        <w:rPr>
          <w:rStyle w:val="ui-provider"/>
          <w:rFonts w:asciiTheme="minorHAnsi" w:hAnsiTheme="minorHAnsi" w:cstheme="minorHAnsi"/>
        </w:rPr>
        <w:fldChar w:fldCharType="separate"/>
      </w:r>
      <w:r w:rsidR="00E158DF" w:rsidRPr="00E158DF">
        <w:rPr>
          <w:rStyle w:val="ui-provider"/>
          <w:rFonts w:asciiTheme="minorHAnsi" w:hAnsiTheme="minorHAnsi" w:cstheme="minorHAnsi"/>
          <w:cs/>
        </w:rPr>
        <w:t>‎</w:t>
      </w:r>
      <w:r w:rsidR="00E158DF" w:rsidRPr="00E158DF">
        <w:rPr>
          <w:rStyle w:val="ui-provider"/>
          <w:rFonts w:asciiTheme="minorHAnsi" w:hAnsiTheme="minorHAnsi" w:cstheme="minorHAnsi"/>
        </w:rPr>
        <w:t>5.3</w:t>
      </w:r>
      <w:r w:rsidR="00E158DF" w:rsidRPr="00E158DF">
        <w:rPr>
          <w:rStyle w:val="ui-provider"/>
          <w:rFonts w:asciiTheme="minorHAnsi" w:hAnsiTheme="minorHAnsi" w:cstheme="minorHAnsi"/>
        </w:rPr>
        <w:fldChar w:fldCharType="end"/>
      </w:r>
      <w:r w:rsidR="00E158DF">
        <w:rPr>
          <w:rStyle w:val="ui-provider"/>
          <w:rFonts w:asciiTheme="minorHAnsi" w:hAnsiTheme="minorHAnsi" w:cstheme="minorHAnsi"/>
        </w:rPr>
        <w:t xml:space="preserve"> maddelerinde tanımlı nominal personel ve araç sayılarını içermektedir. Birim Bedel sütunundaki değerler, ilgili Birim Bedel Pozunun </w:t>
      </w:r>
      <w:r w:rsidR="000D75EA">
        <w:rPr>
          <w:rStyle w:val="ui-provider"/>
          <w:rFonts w:asciiTheme="minorHAnsi" w:hAnsiTheme="minorHAnsi" w:cstheme="minorHAnsi"/>
        </w:rPr>
        <w:t xml:space="preserve">ŞİRKET </w:t>
      </w:r>
      <w:r w:rsidR="00E158DF">
        <w:rPr>
          <w:rStyle w:val="ui-provider"/>
          <w:rFonts w:asciiTheme="minorHAnsi" w:hAnsiTheme="minorHAnsi" w:cstheme="minorHAnsi"/>
        </w:rPr>
        <w:t xml:space="preserve">tarafından onaylanan reel niceliklerle çarpılması ile </w:t>
      </w:r>
      <w:proofErr w:type="spellStart"/>
      <w:r w:rsidR="00E158DF">
        <w:rPr>
          <w:rStyle w:val="ui-provider"/>
          <w:rFonts w:asciiTheme="minorHAnsi" w:hAnsiTheme="minorHAnsi" w:cstheme="minorHAnsi"/>
        </w:rPr>
        <w:t>hakediş</w:t>
      </w:r>
      <w:proofErr w:type="spellEnd"/>
      <w:r w:rsidR="00E158DF">
        <w:rPr>
          <w:rStyle w:val="ui-provider"/>
          <w:rFonts w:asciiTheme="minorHAnsi" w:hAnsiTheme="minorHAnsi" w:cstheme="minorHAnsi"/>
        </w:rPr>
        <w:t xml:space="preserve"> hesabında kullanılacak birim bedelleri içermektedir.</w:t>
      </w:r>
    </w:p>
    <w:p w14:paraId="2F2F239B" w14:textId="49152B02" w:rsidR="00C70F8C" w:rsidRPr="00F82538" w:rsidRDefault="00C70F8C" w:rsidP="00E158DF">
      <w:pPr>
        <w:pStyle w:val="ResimYazs"/>
        <w:keepNext/>
        <w:spacing w:before="120" w:after="120"/>
        <w:jc w:val="center"/>
        <w:rPr>
          <w:rFonts w:asciiTheme="majorHAnsi" w:hAnsiTheme="majorHAnsi" w:cstheme="majorHAnsi"/>
          <w:sz w:val="22"/>
          <w:szCs w:val="22"/>
        </w:rPr>
      </w:pPr>
      <w:bookmarkStart w:id="36" w:name="_Ref165966236"/>
      <w:r w:rsidRPr="00F82538">
        <w:rPr>
          <w:rFonts w:asciiTheme="majorHAnsi" w:hAnsiTheme="majorHAnsi" w:cstheme="majorHAnsi"/>
          <w:sz w:val="22"/>
          <w:szCs w:val="22"/>
        </w:rPr>
        <w:t xml:space="preserve">Tablo </w:t>
      </w:r>
      <w:r w:rsidRPr="00F82538">
        <w:rPr>
          <w:rFonts w:asciiTheme="majorHAnsi" w:hAnsiTheme="majorHAnsi" w:cstheme="majorHAnsi"/>
          <w:sz w:val="22"/>
          <w:szCs w:val="22"/>
        </w:rPr>
        <w:fldChar w:fldCharType="begin"/>
      </w:r>
      <w:r w:rsidRPr="00F82538">
        <w:rPr>
          <w:rFonts w:asciiTheme="majorHAnsi" w:hAnsiTheme="majorHAnsi" w:cstheme="majorHAnsi"/>
          <w:sz w:val="22"/>
          <w:szCs w:val="22"/>
        </w:rPr>
        <w:instrText xml:space="preserve"> SEQ Tablo \* ARABIC </w:instrText>
      </w:r>
      <w:r w:rsidRPr="00F82538">
        <w:rPr>
          <w:rFonts w:asciiTheme="majorHAnsi" w:hAnsiTheme="majorHAnsi" w:cstheme="majorHAnsi"/>
          <w:sz w:val="22"/>
          <w:szCs w:val="22"/>
        </w:rPr>
        <w:fldChar w:fldCharType="separate"/>
      </w:r>
      <w:r w:rsidR="00A80C27">
        <w:rPr>
          <w:rFonts w:asciiTheme="majorHAnsi" w:hAnsiTheme="majorHAnsi" w:cstheme="majorHAnsi"/>
          <w:noProof/>
          <w:sz w:val="22"/>
          <w:szCs w:val="22"/>
        </w:rPr>
        <w:t>1</w:t>
      </w:r>
      <w:r w:rsidRPr="00F82538">
        <w:rPr>
          <w:rFonts w:asciiTheme="majorHAnsi" w:hAnsiTheme="majorHAnsi" w:cstheme="majorHAnsi"/>
          <w:sz w:val="22"/>
          <w:szCs w:val="22"/>
        </w:rPr>
        <w:fldChar w:fldCharType="end"/>
      </w:r>
      <w:bookmarkEnd w:id="36"/>
      <w:r w:rsidRPr="00F82538">
        <w:rPr>
          <w:rFonts w:asciiTheme="majorHAnsi" w:hAnsiTheme="majorHAnsi" w:cstheme="majorHAnsi"/>
          <w:sz w:val="22"/>
          <w:szCs w:val="22"/>
        </w:rPr>
        <w:t xml:space="preserve"> </w:t>
      </w:r>
      <w:r>
        <w:rPr>
          <w:rFonts w:asciiTheme="majorHAnsi" w:hAnsiTheme="majorHAnsi" w:cstheme="majorHAnsi"/>
          <w:sz w:val="22"/>
          <w:szCs w:val="22"/>
        </w:rPr>
        <w:t>–</w:t>
      </w:r>
      <w:r w:rsidRPr="00F82538">
        <w:rPr>
          <w:rFonts w:asciiTheme="majorHAnsi" w:hAnsiTheme="majorHAnsi" w:cstheme="majorHAnsi"/>
          <w:sz w:val="22"/>
          <w:szCs w:val="22"/>
        </w:rPr>
        <w:t xml:space="preserve"> </w:t>
      </w:r>
      <w:proofErr w:type="spellStart"/>
      <w:r>
        <w:rPr>
          <w:rFonts w:asciiTheme="majorHAnsi" w:hAnsiTheme="majorHAnsi" w:cstheme="majorHAnsi"/>
          <w:sz w:val="22"/>
          <w:szCs w:val="22"/>
        </w:rPr>
        <w:t>Hakediş</w:t>
      </w:r>
      <w:proofErr w:type="spellEnd"/>
      <w:r>
        <w:rPr>
          <w:rFonts w:asciiTheme="majorHAnsi" w:hAnsiTheme="majorHAnsi" w:cstheme="majorHAnsi"/>
          <w:sz w:val="22"/>
          <w:szCs w:val="22"/>
        </w:rPr>
        <w:t xml:space="preserve"> Birim Bedel Tablosu</w:t>
      </w:r>
    </w:p>
    <w:tbl>
      <w:tblPr>
        <w:tblW w:w="6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
        <w:gridCol w:w="2891"/>
        <w:gridCol w:w="851"/>
        <w:gridCol w:w="976"/>
        <w:gridCol w:w="1636"/>
      </w:tblGrid>
      <w:tr w:rsidR="00390EAC" w:rsidRPr="00C70F8C" w14:paraId="32716B0F" w14:textId="77777777" w:rsidTr="004F4AA8">
        <w:trPr>
          <w:trHeight w:val="288"/>
          <w:jc w:val="center"/>
        </w:trPr>
        <w:tc>
          <w:tcPr>
            <w:tcW w:w="404" w:type="dxa"/>
            <w:vAlign w:val="center"/>
          </w:tcPr>
          <w:p w14:paraId="366C7857" w14:textId="60F9AAD4" w:rsidR="00390EAC" w:rsidRPr="004C03D7" w:rsidRDefault="00390EAC" w:rsidP="00C70F8C">
            <w:pPr>
              <w:spacing w:before="0"/>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No</w:t>
            </w:r>
          </w:p>
        </w:tc>
        <w:tc>
          <w:tcPr>
            <w:tcW w:w="2891" w:type="dxa"/>
            <w:shd w:val="clear" w:color="auto" w:fill="auto"/>
            <w:noWrap/>
            <w:vAlign w:val="center"/>
            <w:hideMark/>
          </w:tcPr>
          <w:p w14:paraId="3E75B7AB" w14:textId="2D7730C3" w:rsidR="00390EAC" w:rsidRPr="004C03D7" w:rsidRDefault="00E158DF" w:rsidP="003554DB">
            <w:pPr>
              <w:spacing w:before="0"/>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Birim Bedel Pozu</w:t>
            </w:r>
          </w:p>
        </w:tc>
        <w:tc>
          <w:tcPr>
            <w:tcW w:w="851" w:type="dxa"/>
            <w:vAlign w:val="center"/>
          </w:tcPr>
          <w:p w14:paraId="5D6ACCF1" w14:textId="0ABABA00" w:rsidR="00390EAC" w:rsidRPr="004C03D7" w:rsidRDefault="00390EAC" w:rsidP="00390EAC">
            <w:pPr>
              <w:spacing w:before="0"/>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Nicelik</w:t>
            </w:r>
          </w:p>
        </w:tc>
        <w:tc>
          <w:tcPr>
            <w:tcW w:w="976" w:type="dxa"/>
            <w:shd w:val="clear" w:color="auto" w:fill="auto"/>
            <w:noWrap/>
            <w:vAlign w:val="center"/>
            <w:hideMark/>
          </w:tcPr>
          <w:p w14:paraId="4513FB1B" w14:textId="3E946170" w:rsidR="00390EAC" w:rsidRPr="004C03D7" w:rsidRDefault="00390EAC" w:rsidP="003554DB">
            <w:pPr>
              <w:spacing w:before="0"/>
              <w:jc w:val="center"/>
              <w:rPr>
                <w:rFonts w:ascii="Calibri" w:eastAsia="Times New Roman" w:hAnsi="Calibri" w:cs="Calibri"/>
                <w:b/>
                <w:bCs/>
                <w:color w:val="000000"/>
                <w:lang w:eastAsia="tr-TR"/>
              </w:rPr>
            </w:pPr>
            <w:r w:rsidRPr="004C03D7">
              <w:rPr>
                <w:rFonts w:ascii="Calibri" w:eastAsia="Times New Roman" w:hAnsi="Calibri" w:cs="Calibri"/>
                <w:b/>
                <w:bCs/>
                <w:color w:val="000000"/>
                <w:lang w:eastAsia="tr-TR"/>
              </w:rPr>
              <w:t>Birim</w:t>
            </w:r>
            <w:r w:rsidRPr="00C70F8C">
              <w:rPr>
                <w:vertAlign w:val="superscript"/>
              </w:rPr>
              <w:footnoteReference w:id="1"/>
            </w:r>
          </w:p>
        </w:tc>
        <w:tc>
          <w:tcPr>
            <w:tcW w:w="1636" w:type="dxa"/>
            <w:shd w:val="clear" w:color="auto" w:fill="auto"/>
            <w:noWrap/>
            <w:vAlign w:val="center"/>
            <w:hideMark/>
          </w:tcPr>
          <w:p w14:paraId="2A950870" w14:textId="77777777" w:rsidR="00390EAC" w:rsidRPr="004C03D7" w:rsidRDefault="00390EAC" w:rsidP="003554DB">
            <w:pPr>
              <w:spacing w:before="0"/>
              <w:jc w:val="center"/>
              <w:rPr>
                <w:rFonts w:ascii="Calibri" w:eastAsia="Times New Roman" w:hAnsi="Calibri" w:cs="Calibri"/>
                <w:b/>
                <w:bCs/>
                <w:color w:val="000000"/>
                <w:lang w:eastAsia="tr-TR"/>
              </w:rPr>
            </w:pPr>
            <w:r w:rsidRPr="004C03D7">
              <w:rPr>
                <w:rFonts w:ascii="Calibri" w:eastAsia="Times New Roman" w:hAnsi="Calibri" w:cs="Calibri"/>
                <w:b/>
                <w:bCs/>
                <w:color w:val="000000"/>
                <w:lang w:eastAsia="tr-TR"/>
              </w:rPr>
              <w:t xml:space="preserve">Birim </w:t>
            </w:r>
            <w:r>
              <w:rPr>
                <w:rFonts w:ascii="Calibri" w:eastAsia="Times New Roman" w:hAnsi="Calibri" w:cs="Calibri"/>
                <w:b/>
                <w:bCs/>
                <w:color w:val="000000"/>
                <w:lang w:eastAsia="tr-TR"/>
              </w:rPr>
              <w:t>Bedel</w:t>
            </w:r>
            <w:r w:rsidRPr="004C03D7">
              <w:rPr>
                <w:rFonts w:ascii="Calibri" w:eastAsia="Times New Roman" w:hAnsi="Calibri" w:cs="Calibri"/>
                <w:b/>
                <w:bCs/>
                <w:color w:val="000000"/>
                <w:lang w:eastAsia="tr-TR"/>
              </w:rPr>
              <w:t xml:space="preserve"> (₺)</w:t>
            </w:r>
          </w:p>
        </w:tc>
      </w:tr>
      <w:tr w:rsidR="006947ED" w:rsidRPr="004C03D7" w14:paraId="5A4160EF" w14:textId="77777777" w:rsidTr="004F4AA8">
        <w:trPr>
          <w:trHeight w:val="397"/>
          <w:jc w:val="center"/>
        </w:trPr>
        <w:tc>
          <w:tcPr>
            <w:tcW w:w="404" w:type="dxa"/>
            <w:vAlign w:val="center"/>
          </w:tcPr>
          <w:p w14:paraId="1F957D25" w14:textId="56356982"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1</w:t>
            </w:r>
          </w:p>
        </w:tc>
        <w:tc>
          <w:tcPr>
            <w:tcW w:w="2891" w:type="dxa"/>
            <w:shd w:val="clear" w:color="auto" w:fill="auto"/>
            <w:noWrap/>
            <w:vAlign w:val="center"/>
            <w:hideMark/>
          </w:tcPr>
          <w:p w14:paraId="4424E508" w14:textId="7A5164D0" w:rsidR="006947ED" w:rsidRPr="004C03D7" w:rsidRDefault="006947ED" w:rsidP="006947ED">
            <w:pPr>
              <w:spacing w:before="0"/>
              <w:jc w:val="left"/>
              <w:rPr>
                <w:rFonts w:ascii="Calibri" w:eastAsia="Times New Roman" w:hAnsi="Calibri" w:cs="Calibri"/>
                <w:color w:val="000000"/>
                <w:lang w:eastAsia="tr-TR"/>
              </w:rPr>
            </w:pPr>
            <w:r w:rsidRPr="004C03D7">
              <w:rPr>
                <w:rFonts w:ascii="Calibri" w:eastAsia="Times New Roman" w:hAnsi="Calibri" w:cs="Calibri"/>
                <w:color w:val="000000"/>
                <w:lang w:eastAsia="tr-TR"/>
              </w:rPr>
              <w:t>Proje Yöneticisi</w:t>
            </w:r>
          </w:p>
        </w:tc>
        <w:tc>
          <w:tcPr>
            <w:tcW w:w="851" w:type="dxa"/>
            <w:vAlign w:val="center"/>
          </w:tcPr>
          <w:p w14:paraId="2A4723FD" w14:textId="1EDD5850"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1</w:t>
            </w:r>
          </w:p>
        </w:tc>
        <w:tc>
          <w:tcPr>
            <w:tcW w:w="976" w:type="dxa"/>
            <w:shd w:val="clear" w:color="auto" w:fill="auto"/>
            <w:noWrap/>
            <w:vAlign w:val="center"/>
            <w:hideMark/>
          </w:tcPr>
          <w:p w14:paraId="567341CA" w14:textId="65452FC9" w:rsidR="006947ED" w:rsidRPr="004C03D7" w:rsidRDefault="006947ED" w:rsidP="006947ED">
            <w:pPr>
              <w:spacing w:before="0"/>
              <w:jc w:val="center"/>
              <w:rPr>
                <w:rFonts w:ascii="Calibri" w:eastAsia="Times New Roman" w:hAnsi="Calibri" w:cs="Calibri"/>
                <w:color w:val="000000"/>
                <w:lang w:eastAsia="tr-TR"/>
              </w:rPr>
            </w:pPr>
            <w:r w:rsidRPr="004C03D7">
              <w:rPr>
                <w:rFonts w:ascii="Calibri" w:eastAsia="Times New Roman" w:hAnsi="Calibri" w:cs="Calibri"/>
                <w:color w:val="000000"/>
                <w:lang w:eastAsia="tr-TR"/>
              </w:rPr>
              <w:t>Kişi / ay</w:t>
            </w:r>
          </w:p>
        </w:tc>
        <w:tc>
          <w:tcPr>
            <w:tcW w:w="1636" w:type="dxa"/>
            <w:shd w:val="clear" w:color="auto" w:fill="auto"/>
            <w:noWrap/>
            <w:vAlign w:val="center"/>
            <w:hideMark/>
          </w:tcPr>
          <w:p w14:paraId="1EAFD314" w14:textId="1D8D49C1" w:rsidR="006947ED" w:rsidRPr="004C03D7" w:rsidRDefault="006947ED" w:rsidP="006947ED">
            <w:pPr>
              <w:spacing w:before="0"/>
              <w:jc w:val="center"/>
              <w:rPr>
                <w:rFonts w:ascii="Calibri" w:eastAsia="Times New Roman" w:hAnsi="Calibri" w:cs="Calibri"/>
                <w:color w:val="000000"/>
                <w:lang w:eastAsia="tr-TR"/>
              </w:rPr>
            </w:pPr>
            <w:r w:rsidRPr="004C03D7">
              <w:rPr>
                <w:rFonts w:ascii="Calibri" w:eastAsia="Times New Roman" w:hAnsi="Calibri" w:cs="Calibri"/>
                <w:color w:val="000000"/>
                <w:lang w:eastAsia="tr-TR"/>
              </w:rPr>
              <w:t>1</w:t>
            </w:r>
            <w:r w:rsidR="00F23587">
              <w:rPr>
                <w:rFonts w:ascii="Calibri" w:eastAsia="Times New Roman" w:hAnsi="Calibri" w:cs="Calibri"/>
                <w:color w:val="000000"/>
                <w:lang w:eastAsia="tr-TR"/>
              </w:rPr>
              <w:t>0</w:t>
            </w:r>
            <w:r w:rsidRPr="004C03D7">
              <w:rPr>
                <w:rFonts w:ascii="Calibri" w:eastAsia="Times New Roman" w:hAnsi="Calibri" w:cs="Calibri"/>
                <w:color w:val="000000"/>
                <w:lang w:eastAsia="tr-TR"/>
              </w:rPr>
              <w:t>0.000</w:t>
            </w:r>
            <w:r>
              <w:rPr>
                <w:rFonts w:ascii="Calibri" w:eastAsia="Times New Roman" w:hAnsi="Calibri" w:cs="Calibri"/>
                <w:color w:val="000000"/>
                <w:lang w:eastAsia="tr-TR"/>
              </w:rPr>
              <w:t>,00</w:t>
            </w:r>
          </w:p>
        </w:tc>
      </w:tr>
      <w:tr w:rsidR="006947ED" w:rsidRPr="004C03D7" w14:paraId="7DDAC83C" w14:textId="77777777" w:rsidTr="004F4AA8">
        <w:trPr>
          <w:trHeight w:val="397"/>
          <w:jc w:val="center"/>
        </w:trPr>
        <w:tc>
          <w:tcPr>
            <w:tcW w:w="404" w:type="dxa"/>
            <w:vAlign w:val="center"/>
          </w:tcPr>
          <w:p w14:paraId="15251798" w14:textId="5A1D81B5"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2</w:t>
            </w:r>
          </w:p>
        </w:tc>
        <w:tc>
          <w:tcPr>
            <w:tcW w:w="2891" w:type="dxa"/>
            <w:shd w:val="clear" w:color="auto" w:fill="auto"/>
            <w:noWrap/>
            <w:vAlign w:val="center"/>
            <w:hideMark/>
          </w:tcPr>
          <w:p w14:paraId="19309348" w14:textId="44EEB867" w:rsidR="006947ED" w:rsidRPr="004C03D7" w:rsidRDefault="006947ED" w:rsidP="006947ED">
            <w:pPr>
              <w:spacing w:before="0"/>
              <w:jc w:val="left"/>
              <w:rPr>
                <w:rFonts w:ascii="Calibri" w:eastAsia="Times New Roman" w:hAnsi="Calibri" w:cs="Calibri"/>
                <w:color w:val="000000"/>
                <w:lang w:eastAsia="tr-TR"/>
              </w:rPr>
            </w:pPr>
            <w:r w:rsidRPr="004C03D7">
              <w:rPr>
                <w:rFonts w:ascii="Calibri" w:eastAsia="Times New Roman" w:hAnsi="Calibri" w:cs="Calibri"/>
                <w:color w:val="000000"/>
                <w:lang w:eastAsia="tr-TR"/>
              </w:rPr>
              <w:t>Kalite Kontrol Sorumlusu</w:t>
            </w:r>
          </w:p>
        </w:tc>
        <w:tc>
          <w:tcPr>
            <w:tcW w:w="851" w:type="dxa"/>
            <w:vAlign w:val="center"/>
          </w:tcPr>
          <w:p w14:paraId="55137967" w14:textId="2C91C72F"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1</w:t>
            </w:r>
          </w:p>
        </w:tc>
        <w:tc>
          <w:tcPr>
            <w:tcW w:w="976" w:type="dxa"/>
            <w:shd w:val="clear" w:color="auto" w:fill="auto"/>
            <w:noWrap/>
            <w:vAlign w:val="center"/>
            <w:hideMark/>
          </w:tcPr>
          <w:p w14:paraId="778EFE8E" w14:textId="063C5EF4" w:rsidR="006947ED" w:rsidRPr="004C03D7" w:rsidRDefault="006947ED" w:rsidP="006947ED">
            <w:pPr>
              <w:spacing w:before="0"/>
              <w:jc w:val="center"/>
              <w:rPr>
                <w:rFonts w:ascii="Calibri" w:eastAsia="Times New Roman" w:hAnsi="Calibri" w:cs="Calibri"/>
                <w:color w:val="000000"/>
                <w:lang w:eastAsia="tr-TR"/>
              </w:rPr>
            </w:pPr>
            <w:r w:rsidRPr="004C03D7">
              <w:rPr>
                <w:rFonts w:ascii="Calibri" w:eastAsia="Times New Roman" w:hAnsi="Calibri" w:cs="Calibri"/>
                <w:color w:val="000000"/>
                <w:lang w:eastAsia="tr-TR"/>
              </w:rPr>
              <w:t>Kişi / ay</w:t>
            </w:r>
          </w:p>
        </w:tc>
        <w:tc>
          <w:tcPr>
            <w:tcW w:w="1636" w:type="dxa"/>
            <w:shd w:val="clear" w:color="auto" w:fill="auto"/>
            <w:noWrap/>
            <w:vAlign w:val="center"/>
            <w:hideMark/>
          </w:tcPr>
          <w:p w14:paraId="43C87FC7" w14:textId="2D904D31" w:rsidR="006947ED" w:rsidRPr="004C03D7" w:rsidRDefault="00F23587"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85</w:t>
            </w:r>
            <w:r w:rsidR="006947ED" w:rsidRPr="004C03D7">
              <w:rPr>
                <w:rFonts w:ascii="Calibri" w:eastAsia="Times New Roman" w:hAnsi="Calibri" w:cs="Calibri"/>
                <w:color w:val="000000"/>
                <w:lang w:eastAsia="tr-TR"/>
              </w:rPr>
              <w:t>.000</w:t>
            </w:r>
            <w:r w:rsidR="006947ED">
              <w:rPr>
                <w:rFonts w:ascii="Calibri" w:eastAsia="Times New Roman" w:hAnsi="Calibri" w:cs="Calibri"/>
                <w:color w:val="000000"/>
                <w:lang w:eastAsia="tr-TR"/>
              </w:rPr>
              <w:t>,00</w:t>
            </w:r>
          </w:p>
        </w:tc>
      </w:tr>
      <w:tr w:rsidR="006947ED" w:rsidRPr="004C03D7" w14:paraId="094D854B" w14:textId="77777777" w:rsidTr="004F4AA8">
        <w:trPr>
          <w:trHeight w:val="397"/>
          <w:jc w:val="center"/>
        </w:trPr>
        <w:tc>
          <w:tcPr>
            <w:tcW w:w="404" w:type="dxa"/>
            <w:vAlign w:val="center"/>
          </w:tcPr>
          <w:p w14:paraId="624C07CC" w14:textId="3905E2A8"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3</w:t>
            </w:r>
          </w:p>
        </w:tc>
        <w:tc>
          <w:tcPr>
            <w:tcW w:w="2891" w:type="dxa"/>
            <w:shd w:val="clear" w:color="auto" w:fill="auto"/>
            <w:noWrap/>
            <w:vAlign w:val="center"/>
            <w:hideMark/>
          </w:tcPr>
          <w:p w14:paraId="4D40A8EC" w14:textId="4B06E355" w:rsidR="006947ED" w:rsidRPr="004C03D7" w:rsidRDefault="006947ED" w:rsidP="006947ED">
            <w:pPr>
              <w:spacing w:before="0"/>
              <w:jc w:val="left"/>
              <w:rPr>
                <w:rFonts w:ascii="Calibri" w:eastAsia="Times New Roman" w:hAnsi="Calibri" w:cs="Calibri"/>
                <w:color w:val="000000"/>
                <w:lang w:eastAsia="tr-TR"/>
              </w:rPr>
            </w:pPr>
            <w:r w:rsidRPr="004C03D7">
              <w:rPr>
                <w:rFonts w:ascii="Calibri" w:eastAsia="Times New Roman" w:hAnsi="Calibri" w:cs="Calibri"/>
                <w:color w:val="000000"/>
                <w:lang w:eastAsia="tr-TR"/>
              </w:rPr>
              <w:t>Proje Mühendisi</w:t>
            </w:r>
          </w:p>
        </w:tc>
        <w:tc>
          <w:tcPr>
            <w:tcW w:w="851" w:type="dxa"/>
            <w:vAlign w:val="center"/>
          </w:tcPr>
          <w:p w14:paraId="19E96620" w14:textId="7D14F081"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10</w:t>
            </w:r>
          </w:p>
        </w:tc>
        <w:tc>
          <w:tcPr>
            <w:tcW w:w="976" w:type="dxa"/>
            <w:shd w:val="clear" w:color="auto" w:fill="auto"/>
            <w:noWrap/>
            <w:vAlign w:val="center"/>
            <w:hideMark/>
          </w:tcPr>
          <w:p w14:paraId="449D3AC7" w14:textId="67253830" w:rsidR="006947ED" w:rsidRPr="004C03D7" w:rsidRDefault="006947ED" w:rsidP="006947ED">
            <w:pPr>
              <w:spacing w:before="0"/>
              <w:jc w:val="center"/>
              <w:rPr>
                <w:rFonts w:ascii="Calibri" w:eastAsia="Times New Roman" w:hAnsi="Calibri" w:cs="Calibri"/>
                <w:color w:val="000000"/>
                <w:lang w:eastAsia="tr-TR"/>
              </w:rPr>
            </w:pPr>
            <w:r w:rsidRPr="004C03D7">
              <w:rPr>
                <w:rFonts w:ascii="Calibri" w:eastAsia="Times New Roman" w:hAnsi="Calibri" w:cs="Calibri"/>
                <w:color w:val="000000"/>
                <w:lang w:eastAsia="tr-TR"/>
              </w:rPr>
              <w:t>Kişi / ay</w:t>
            </w:r>
          </w:p>
        </w:tc>
        <w:tc>
          <w:tcPr>
            <w:tcW w:w="1636" w:type="dxa"/>
            <w:shd w:val="clear" w:color="auto" w:fill="auto"/>
            <w:noWrap/>
            <w:vAlign w:val="center"/>
            <w:hideMark/>
          </w:tcPr>
          <w:p w14:paraId="5EE4C459" w14:textId="22B83E4E"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80</w:t>
            </w:r>
            <w:r w:rsidRPr="004C03D7">
              <w:rPr>
                <w:rFonts w:ascii="Calibri" w:eastAsia="Times New Roman" w:hAnsi="Calibri" w:cs="Calibri"/>
                <w:color w:val="000000"/>
                <w:lang w:eastAsia="tr-TR"/>
              </w:rPr>
              <w:t>.</w:t>
            </w:r>
            <w:r>
              <w:rPr>
                <w:rFonts w:ascii="Calibri" w:eastAsia="Times New Roman" w:hAnsi="Calibri" w:cs="Calibri"/>
                <w:color w:val="000000"/>
                <w:lang w:eastAsia="tr-TR"/>
              </w:rPr>
              <w:t>0</w:t>
            </w:r>
            <w:r w:rsidRPr="004C03D7">
              <w:rPr>
                <w:rFonts w:ascii="Calibri" w:eastAsia="Times New Roman" w:hAnsi="Calibri" w:cs="Calibri"/>
                <w:color w:val="000000"/>
                <w:lang w:eastAsia="tr-TR"/>
              </w:rPr>
              <w:t>00</w:t>
            </w:r>
            <w:r>
              <w:rPr>
                <w:rFonts w:ascii="Calibri" w:eastAsia="Times New Roman" w:hAnsi="Calibri" w:cs="Calibri"/>
                <w:color w:val="000000"/>
                <w:lang w:eastAsia="tr-TR"/>
              </w:rPr>
              <w:t>,00</w:t>
            </w:r>
          </w:p>
        </w:tc>
      </w:tr>
      <w:tr w:rsidR="006947ED" w:rsidRPr="004C03D7" w14:paraId="09078397" w14:textId="77777777" w:rsidTr="004F4AA8">
        <w:trPr>
          <w:trHeight w:val="397"/>
          <w:jc w:val="center"/>
        </w:trPr>
        <w:tc>
          <w:tcPr>
            <w:tcW w:w="404" w:type="dxa"/>
            <w:vAlign w:val="center"/>
          </w:tcPr>
          <w:p w14:paraId="76397CFA" w14:textId="31D52212"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4</w:t>
            </w:r>
          </w:p>
        </w:tc>
        <w:tc>
          <w:tcPr>
            <w:tcW w:w="2891" w:type="dxa"/>
            <w:shd w:val="clear" w:color="auto" w:fill="auto"/>
            <w:noWrap/>
            <w:vAlign w:val="center"/>
            <w:hideMark/>
          </w:tcPr>
          <w:p w14:paraId="7DFF447E" w14:textId="19D407BC" w:rsidR="006947ED" w:rsidRPr="004C03D7" w:rsidRDefault="006947ED" w:rsidP="006947ED">
            <w:pPr>
              <w:spacing w:before="0"/>
              <w:jc w:val="left"/>
              <w:rPr>
                <w:rFonts w:ascii="Calibri" w:eastAsia="Times New Roman" w:hAnsi="Calibri" w:cs="Calibri"/>
                <w:color w:val="000000"/>
                <w:lang w:eastAsia="tr-TR"/>
              </w:rPr>
            </w:pPr>
            <w:r w:rsidRPr="004C03D7">
              <w:rPr>
                <w:rFonts w:ascii="Calibri" w:eastAsia="Times New Roman" w:hAnsi="Calibri" w:cs="Calibri"/>
                <w:color w:val="000000"/>
                <w:lang w:eastAsia="tr-TR"/>
              </w:rPr>
              <w:t>Topoğraf / Harita Teknikeri</w:t>
            </w:r>
          </w:p>
        </w:tc>
        <w:tc>
          <w:tcPr>
            <w:tcW w:w="851" w:type="dxa"/>
            <w:vAlign w:val="center"/>
          </w:tcPr>
          <w:p w14:paraId="4FCBA277" w14:textId="275B7961"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5</w:t>
            </w:r>
          </w:p>
        </w:tc>
        <w:tc>
          <w:tcPr>
            <w:tcW w:w="976" w:type="dxa"/>
            <w:shd w:val="clear" w:color="auto" w:fill="auto"/>
            <w:noWrap/>
            <w:vAlign w:val="center"/>
            <w:hideMark/>
          </w:tcPr>
          <w:p w14:paraId="44F38318" w14:textId="29FFA78D" w:rsidR="006947ED" w:rsidRPr="004C03D7" w:rsidRDefault="006947ED" w:rsidP="006947ED">
            <w:pPr>
              <w:spacing w:before="0"/>
              <w:jc w:val="center"/>
              <w:rPr>
                <w:rFonts w:ascii="Calibri" w:eastAsia="Times New Roman" w:hAnsi="Calibri" w:cs="Calibri"/>
                <w:color w:val="000000"/>
                <w:lang w:eastAsia="tr-TR"/>
              </w:rPr>
            </w:pPr>
            <w:r w:rsidRPr="004C03D7">
              <w:rPr>
                <w:rFonts w:ascii="Calibri" w:eastAsia="Times New Roman" w:hAnsi="Calibri" w:cs="Calibri"/>
                <w:color w:val="000000"/>
                <w:lang w:eastAsia="tr-TR"/>
              </w:rPr>
              <w:t>Kişi / ay</w:t>
            </w:r>
          </w:p>
        </w:tc>
        <w:tc>
          <w:tcPr>
            <w:tcW w:w="1636" w:type="dxa"/>
            <w:shd w:val="clear" w:color="auto" w:fill="auto"/>
            <w:noWrap/>
            <w:vAlign w:val="center"/>
            <w:hideMark/>
          </w:tcPr>
          <w:p w14:paraId="4CF90A28" w14:textId="32C428CE" w:rsidR="006947ED" w:rsidRPr="004C03D7" w:rsidRDefault="006947ED" w:rsidP="006947ED">
            <w:pPr>
              <w:spacing w:before="0"/>
              <w:jc w:val="center"/>
              <w:rPr>
                <w:rFonts w:ascii="Calibri" w:eastAsia="Times New Roman" w:hAnsi="Calibri" w:cs="Calibri"/>
                <w:color w:val="000000"/>
                <w:lang w:eastAsia="tr-TR"/>
              </w:rPr>
            </w:pPr>
            <w:r w:rsidRPr="004C03D7">
              <w:rPr>
                <w:rFonts w:ascii="Calibri" w:eastAsia="Times New Roman" w:hAnsi="Calibri" w:cs="Calibri"/>
                <w:color w:val="000000"/>
                <w:lang w:eastAsia="tr-TR"/>
              </w:rPr>
              <w:t>5</w:t>
            </w:r>
            <w:r w:rsidR="00F23587">
              <w:rPr>
                <w:rFonts w:ascii="Calibri" w:eastAsia="Times New Roman" w:hAnsi="Calibri" w:cs="Calibri"/>
                <w:color w:val="000000"/>
                <w:lang w:eastAsia="tr-TR"/>
              </w:rPr>
              <w:t>0</w:t>
            </w:r>
            <w:r w:rsidRPr="004C03D7">
              <w:rPr>
                <w:rFonts w:ascii="Calibri" w:eastAsia="Times New Roman" w:hAnsi="Calibri" w:cs="Calibri"/>
                <w:color w:val="000000"/>
                <w:lang w:eastAsia="tr-TR"/>
              </w:rPr>
              <w:t>.000</w:t>
            </w:r>
            <w:r>
              <w:rPr>
                <w:rFonts w:ascii="Calibri" w:eastAsia="Times New Roman" w:hAnsi="Calibri" w:cs="Calibri"/>
                <w:color w:val="000000"/>
                <w:lang w:eastAsia="tr-TR"/>
              </w:rPr>
              <w:t>,00</w:t>
            </w:r>
          </w:p>
        </w:tc>
      </w:tr>
      <w:tr w:rsidR="006947ED" w:rsidRPr="004C03D7" w14:paraId="1452F803" w14:textId="77777777" w:rsidTr="004F4AA8">
        <w:trPr>
          <w:trHeight w:val="397"/>
          <w:jc w:val="center"/>
        </w:trPr>
        <w:tc>
          <w:tcPr>
            <w:tcW w:w="404" w:type="dxa"/>
            <w:vAlign w:val="center"/>
          </w:tcPr>
          <w:p w14:paraId="414E13D7" w14:textId="5888DA9D"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5</w:t>
            </w:r>
          </w:p>
        </w:tc>
        <w:tc>
          <w:tcPr>
            <w:tcW w:w="2891" w:type="dxa"/>
            <w:shd w:val="clear" w:color="auto" w:fill="auto"/>
            <w:noWrap/>
            <w:vAlign w:val="center"/>
            <w:hideMark/>
          </w:tcPr>
          <w:p w14:paraId="004FF048" w14:textId="167C802E" w:rsidR="006947ED" w:rsidRPr="004C03D7" w:rsidRDefault="006947ED" w:rsidP="006947ED">
            <w:pPr>
              <w:spacing w:before="0"/>
              <w:jc w:val="left"/>
              <w:rPr>
                <w:rFonts w:ascii="Calibri" w:eastAsia="Times New Roman" w:hAnsi="Calibri" w:cs="Calibri"/>
                <w:color w:val="000000"/>
                <w:lang w:eastAsia="tr-TR"/>
              </w:rPr>
            </w:pPr>
            <w:r w:rsidRPr="004C03D7">
              <w:rPr>
                <w:rFonts w:ascii="Calibri" w:eastAsia="Times New Roman" w:hAnsi="Calibri" w:cs="Calibri"/>
                <w:color w:val="000000"/>
                <w:lang w:eastAsia="tr-TR"/>
              </w:rPr>
              <w:t>Harita Mühendisi</w:t>
            </w:r>
          </w:p>
        </w:tc>
        <w:tc>
          <w:tcPr>
            <w:tcW w:w="851" w:type="dxa"/>
            <w:vAlign w:val="center"/>
          </w:tcPr>
          <w:p w14:paraId="5F0FE4AF" w14:textId="0D88954A" w:rsidR="006947ED" w:rsidRPr="004C03D7" w:rsidRDefault="009B4E53"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2</w:t>
            </w:r>
          </w:p>
        </w:tc>
        <w:tc>
          <w:tcPr>
            <w:tcW w:w="976" w:type="dxa"/>
            <w:shd w:val="clear" w:color="auto" w:fill="auto"/>
            <w:noWrap/>
            <w:vAlign w:val="center"/>
            <w:hideMark/>
          </w:tcPr>
          <w:p w14:paraId="15C1A505" w14:textId="52248BB1" w:rsidR="006947ED" w:rsidRPr="004C03D7" w:rsidRDefault="006947ED" w:rsidP="006947ED">
            <w:pPr>
              <w:spacing w:before="0"/>
              <w:jc w:val="center"/>
              <w:rPr>
                <w:rFonts w:ascii="Calibri" w:eastAsia="Times New Roman" w:hAnsi="Calibri" w:cs="Calibri"/>
                <w:color w:val="000000"/>
                <w:lang w:eastAsia="tr-TR"/>
              </w:rPr>
            </w:pPr>
            <w:r w:rsidRPr="004C03D7">
              <w:rPr>
                <w:rFonts w:ascii="Calibri" w:eastAsia="Times New Roman" w:hAnsi="Calibri" w:cs="Calibri"/>
                <w:color w:val="000000"/>
                <w:lang w:eastAsia="tr-TR"/>
              </w:rPr>
              <w:t>Kişi / ay</w:t>
            </w:r>
          </w:p>
        </w:tc>
        <w:tc>
          <w:tcPr>
            <w:tcW w:w="1636" w:type="dxa"/>
            <w:shd w:val="clear" w:color="auto" w:fill="auto"/>
            <w:noWrap/>
            <w:vAlign w:val="center"/>
            <w:hideMark/>
          </w:tcPr>
          <w:p w14:paraId="40E46066" w14:textId="78BC6E5E" w:rsidR="006947ED" w:rsidRPr="004C03D7" w:rsidRDefault="00F23587"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6</w:t>
            </w:r>
            <w:r w:rsidR="006947ED" w:rsidRPr="004C03D7">
              <w:rPr>
                <w:rFonts w:ascii="Calibri" w:eastAsia="Times New Roman" w:hAnsi="Calibri" w:cs="Calibri"/>
                <w:color w:val="000000"/>
                <w:lang w:eastAsia="tr-TR"/>
              </w:rPr>
              <w:t>0.000</w:t>
            </w:r>
            <w:r w:rsidR="006947ED">
              <w:rPr>
                <w:rFonts w:ascii="Calibri" w:eastAsia="Times New Roman" w:hAnsi="Calibri" w:cs="Calibri"/>
                <w:color w:val="000000"/>
                <w:lang w:eastAsia="tr-TR"/>
              </w:rPr>
              <w:t>,00</w:t>
            </w:r>
          </w:p>
        </w:tc>
      </w:tr>
      <w:tr w:rsidR="006947ED" w:rsidRPr="004C03D7" w14:paraId="0374B05D" w14:textId="77777777" w:rsidTr="004F4AA8">
        <w:trPr>
          <w:trHeight w:val="397"/>
          <w:jc w:val="center"/>
        </w:trPr>
        <w:tc>
          <w:tcPr>
            <w:tcW w:w="404" w:type="dxa"/>
            <w:vAlign w:val="center"/>
          </w:tcPr>
          <w:p w14:paraId="43DCFCE7" w14:textId="15379D38"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6</w:t>
            </w:r>
          </w:p>
        </w:tc>
        <w:tc>
          <w:tcPr>
            <w:tcW w:w="2891" w:type="dxa"/>
            <w:shd w:val="clear" w:color="auto" w:fill="auto"/>
            <w:noWrap/>
            <w:vAlign w:val="center"/>
            <w:hideMark/>
          </w:tcPr>
          <w:p w14:paraId="4E0157AB" w14:textId="6B5C029C" w:rsidR="006947ED" w:rsidRPr="004C03D7" w:rsidRDefault="006947ED" w:rsidP="006947ED">
            <w:pPr>
              <w:spacing w:before="0"/>
              <w:jc w:val="left"/>
              <w:rPr>
                <w:rFonts w:ascii="Calibri" w:eastAsia="Times New Roman" w:hAnsi="Calibri" w:cs="Calibri"/>
                <w:color w:val="000000"/>
                <w:lang w:eastAsia="tr-TR"/>
              </w:rPr>
            </w:pPr>
            <w:r w:rsidRPr="004C03D7">
              <w:rPr>
                <w:rFonts w:ascii="Calibri" w:eastAsia="Times New Roman" w:hAnsi="Calibri" w:cs="Calibri"/>
                <w:color w:val="000000"/>
                <w:lang w:eastAsia="tr-TR"/>
              </w:rPr>
              <w:t>Araç (Akaryakıt Gideri Dahil)</w:t>
            </w:r>
          </w:p>
        </w:tc>
        <w:tc>
          <w:tcPr>
            <w:tcW w:w="851" w:type="dxa"/>
            <w:vAlign w:val="center"/>
          </w:tcPr>
          <w:p w14:paraId="413EF00C" w14:textId="1D68E98B" w:rsidR="006947ED" w:rsidRPr="004C03D7" w:rsidRDefault="009B4E53"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6</w:t>
            </w:r>
          </w:p>
        </w:tc>
        <w:tc>
          <w:tcPr>
            <w:tcW w:w="976" w:type="dxa"/>
            <w:shd w:val="clear" w:color="auto" w:fill="auto"/>
            <w:noWrap/>
            <w:vAlign w:val="center"/>
            <w:hideMark/>
          </w:tcPr>
          <w:p w14:paraId="248D0707" w14:textId="7FC4F02D" w:rsidR="006947ED" w:rsidRPr="004C03D7" w:rsidRDefault="006947ED" w:rsidP="006947ED">
            <w:pPr>
              <w:spacing w:before="0"/>
              <w:jc w:val="center"/>
              <w:rPr>
                <w:rFonts w:ascii="Calibri" w:eastAsia="Times New Roman" w:hAnsi="Calibri" w:cs="Calibri"/>
                <w:color w:val="000000"/>
                <w:lang w:eastAsia="tr-TR"/>
              </w:rPr>
            </w:pPr>
            <w:r w:rsidRPr="004C03D7">
              <w:rPr>
                <w:rFonts w:ascii="Calibri" w:eastAsia="Times New Roman" w:hAnsi="Calibri" w:cs="Calibri"/>
                <w:color w:val="000000"/>
                <w:lang w:eastAsia="tr-TR"/>
              </w:rPr>
              <w:t>Araç / ay</w:t>
            </w:r>
          </w:p>
        </w:tc>
        <w:tc>
          <w:tcPr>
            <w:tcW w:w="1636" w:type="dxa"/>
            <w:shd w:val="clear" w:color="auto" w:fill="auto"/>
            <w:noWrap/>
            <w:vAlign w:val="center"/>
            <w:hideMark/>
          </w:tcPr>
          <w:p w14:paraId="51534B18" w14:textId="7B2F779D" w:rsidR="006947ED" w:rsidRPr="004C03D7" w:rsidRDefault="00F23587"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3</w:t>
            </w:r>
            <w:r w:rsidR="00F55D44">
              <w:rPr>
                <w:rFonts w:ascii="Calibri" w:eastAsia="Times New Roman" w:hAnsi="Calibri" w:cs="Calibri"/>
                <w:color w:val="000000"/>
                <w:lang w:eastAsia="tr-TR"/>
              </w:rPr>
              <w:t>2</w:t>
            </w:r>
            <w:r w:rsidR="006947ED" w:rsidRPr="004C03D7">
              <w:rPr>
                <w:rFonts w:ascii="Calibri" w:eastAsia="Times New Roman" w:hAnsi="Calibri" w:cs="Calibri"/>
                <w:color w:val="000000"/>
                <w:lang w:eastAsia="tr-TR"/>
              </w:rPr>
              <w:t>.</w:t>
            </w:r>
            <w:r>
              <w:rPr>
                <w:rFonts w:ascii="Calibri" w:eastAsia="Times New Roman" w:hAnsi="Calibri" w:cs="Calibri"/>
                <w:color w:val="000000"/>
                <w:lang w:eastAsia="tr-TR"/>
              </w:rPr>
              <w:t>0</w:t>
            </w:r>
            <w:r w:rsidR="006947ED" w:rsidRPr="004C03D7">
              <w:rPr>
                <w:rFonts w:ascii="Calibri" w:eastAsia="Times New Roman" w:hAnsi="Calibri" w:cs="Calibri"/>
                <w:color w:val="000000"/>
                <w:lang w:eastAsia="tr-TR"/>
              </w:rPr>
              <w:t>00</w:t>
            </w:r>
            <w:r w:rsidR="006947ED">
              <w:rPr>
                <w:rFonts w:ascii="Calibri" w:eastAsia="Times New Roman" w:hAnsi="Calibri" w:cs="Calibri"/>
                <w:color w:val="000000"/>
                <w:lang w:eastAsia="tr-TR"/>
              </w:rPr>
              <w:t>,00</w:t>
            </w:r>
          </w:p>
        </w:tc>
      </w:tr>
      <w:tr w:rsidR="006947ED" w:rsidRPr="004C03D7" w14:paraId="5D5C578A" w14:textId="77777777" w:rsidTr="004F4AA8">
        <w:trPr>
          <w:trHeight w:val="397"/>
          <w:jc w:val="center"/>
        </w:trPr>
        <w:tc>
          <w:tcPr>
            <w:tcW w:w="404" w:type="dxa"/>
            <w:vAlign w:val="center"/>
          </w:tcPr>
          <w:p w14:paraId="7A63725A" w14:textId="11971B34"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lastRenderedPageBreak/>
              <w:t>7</w:t>
            </w:r>
          </w:p>
        </w:tc>
        <w:tc>
          <w:tcPr>
            <w:tcW w:w="2891" w:type="dxa"/>
            <w:shd w:val="clear" w:color="auto" w:fill="auto"/>
            <w:noWrap/>
            <w:vAlign w:val="center"/>
            <w:hideMark/>
          </w:tcPr>
          <w:p w14:paraId="2E9E8EB1" w14:textId="0FDF08DB" w:rsidR="006947ED" w:rsidRPr="004C03D7" w:rsidRDefault="006947ED" w:rsidP="006947ED">
            <w:pPr>
              <w:spacing w:before="0"/>
              <w:jc w:val="left"/>
              <w:rPr>
                <w:rFonts w:ascii="Calibri" w:eastAsia="Times New Roman" w:hAnsi="Calibri" w:cs="Calibri"/>
                <w:color w:val="000000"/>
                <w:lang w:eastAsia="tr-TR"/>
              </w:rPr>
            </w:pPr>
            <w:r w:rsidRPr="004C03D7">
              <w:rPr>
                <w:rFonts w:ascii="Calibri" w:eastAsia="Times New Roman" w:hAnsi="Calibri" w:cs="Calibri"/>
                <w:color w:val="000000"/>
                <w:lang w:eastAsia="tr-TR"/>
              </w:rPr>
              <w:t>Sabit Bedel (Genel Giderler)</w:t>
            </w:r>
          </w:p>
        </w:tc>
        <w:tc>
          <w:tcPr>
            <w:tcW w:w="851" w:type="dxa"/>
            <w:vAlign w:val="center"/>
          </w:tcPr>
          <w:p w14:paraId="60121843" w14:textId="417EA0C3" w:rsidR="006947ED" w:rsidRPr="004C03D7" w:rsidRDefault="006947ED" w:rsidP="006947ED">
            <w:pPr>
              <w:spacing w:before="0"/>
              <w:jc w:val="center"/>
              <w:rPr>
                <w:rFonts w:ascii="Calibri" w:eastAsia="Times New Roman" w:hAnsi="Calibri" w:cs="Calibri"/>
                <w:color w:val="000000"/>
                <w:lang w:eastAsia="tr-TR"/>
              </w:rPr>
            </w:pPr>
            <w:r>
              <w:rPr>
                <w:rFonts w:ascii="Calibri" w:eastAsia="Times New Roman" w:hAnsi="Calibri" w:cs="Calibri"/>
                <w:color w:val="000000"/>
                <w:lang w:eastAsia="tr-TR"/>
              </w:rPr>
              <w:t>1</w:t>
            </w:r>
          </w:p>
        </w:tc>
        <w:tc>
          <w:tcPr>
            <w:tcW w:w="976" w:type="dxa"/>
            <w:shd w:val="clear" w:color="auto" w:fill="auto"/>
            <w:noWrap/>
            <w:vAlign w:val="center"/>
            <w:hideMark/>
          </w:tcPr>
          <w:p w14:paraId="13D4EAE7" w14:textId="268BE663" w:rsidR="006947ED" w:rsidRPr="004C03D7" w:rsidRDefault="006947ED" w:rsidP="006947ED">
            <w:pPr>
              <w:spacing w:before="0"/>
              <w:jc w:val="center"/>
              <w:rPr>
                <w:rFonts w:ascii="Calibri" w:eastAsia="Times New Roman" w:hAnsi="Calibri" w:cs="Calibri"/>
                <w:color w:val="000000"/>
                <w:lang w:eastAsia="tr-TR"/>
              </w:rPr>
            </w:pPr>
            <w:r w:rsidRPr="004C03D7">
              <w:rPr>
                <w:rFonts w:ascii="Calibri" w:eastAsia="Times New Roman" w:hAnsi="Calibri" w:cs="Calibri"/>
                <w:color w:val="000000"/>
                <w:lang w:eastAsia="tr-TR"/>
              </w:rPr>
              <w:t>lot / ay</w:t>
            </w:r>
          </w:p>
        </w:tc>
        <w:tc>
          <w:tcPr>
            <w:tcW w:w="1636" w:type="dxa"/>
            <w:shd w:val="clear" w:color="auto" w:fill="auto"/>
            <w:noWrap/>
            <w:vAlign w:val="center"/>
            <w:hideMark/>
          </w:tcPr>
          <w:p w14:paraId="6A446826" w14:textId="670CC9F4" w:rsidR="006947ED" w:rsidRPr="004C03D7" w:rsidRDefault="006947ED" w:rsidP="006947ED">
            <w:pPr>
              <w:spacing w:before="0"/>
              <w:jc w:val="center"/>
              <w:rPr>
                <w:rFonts w:ascii="Calibri" w:eastAsia="Times New Roman" w:hAnsi="Calibri" w:cs="Calibri"/>
                <w:color w:val="000000"/>
                <w:lang w:eastAsia="tr-TR"/>
              </w:rPr>
            </w:pPr>
          </w:p>
        </w:tc>
      </w:tr>
    </w:tbl>
    <w:p w14:paraId="77528E06" w14:textId="0237D387" w:rsidR="00E158DF" w:rsidRDefault="00E158DF" w:rsidP="00E158DF">
      <w:pPr>
        <w:rPr>
          <w:rStyle w:val="ui-provider"/>
          <w:rFonts w:asciiTheme="minorHAnsi" w:hAnsiTheme="minorHAnsi" w:cstheme="minorHAnsi"/>
        </w:rPr>
      </w:pPr>
      <w:r>
        <w:rPr>
          <w:rStyle w:val="ui-provider"/>
          <w:rFonts w:asciiTheme="minorHAnsi" w:hAnsiTheme="minorHAnsi" w:cstheme="minorHAnsi"/>
        </w:rPr>
        <w:t>Y</w:t>
      </w:r>
      <w:r w:rsidRPr="00E158DF">
        <w:rPr>
          <w:rStyle w:val="ui-provider"/>
          <w:rFonts w:asciiTheme="minorHAnsi" w:hAnsiTheme="minorHAnsi" w:cstheme="minorHAnsi"/>
        </w:rPr>
        <w:t xml:space="preserve">üklenici, </w:t>
      </w:r>
      <w:r w:rsidR="000D75EA">
        <w:rPr>
          <w:rStyle w:val="ui-provider"/>
          <w:rFonts w:asciiTheme="minorHAnsi" w:hAnsiTheme="minorHAnsi" w:cstheme="minorHAnsi"/>
        </w:rPr>
        <w:t>ŞİRKET</w:t>
      </w:r>
      <w:r w:rsidRPr="00E158DF">
        <w:rPr>
          <w:rStyle w:val="ui-provider"/>
          <w:rFonts w:asciiTheme="minorHAnsi" w:hAnsiTheme="minorHAnsi" w:cstheme="minorHAnsi"/>
        </w:rPr>
        <w:t xml:space="preserve"> değişen </w:t>
      </w:r>
      <w:r>
        <w:rPr>
          <w:rStyle w:val="ui-provider"/>
          <w:rFonts w:asciiTheme="minorHAnsi" w:hAnsiTheme="minorHAnsi" w:cstheme="minorHAnsi"/>
        </w:rPr>
        <w:t xml:space="preserve">proje yapım gereksinimlerine göre, </w:t>
      </w:r>
      <w:r w:rsidRPr="00E158DF">
        <w:rPr>
          <w:rStyle w:val="ui-provider"/>
          <w:rFonts w:asciiTheme="minorHAnsi" w:hAnsiTheme="minorHAnsi" w:cstheme="minorHAnsi"/>
        </w:rPr>
        <w:t xml:space="preserve">en az 60 gün önceden artış/eksiliş talep etmesi ve </w:t>
      </w:r>
      <w:proofErr w:type="spellStart"/>
      <w:r w:rsidR="000D75EA">
        <w:rPr>
          <w:rStyle w:val="ui-provider"/>
          <w:rFonts w:asciiTheme="minorHAnsi" w:hAnsiTheme="minorHAnsi" w:cstheme="minorHAnsi"/>
        </w:rPr>
        <w:t>ŞİRKET’in</w:t>
      </w:r>
      <w:proofErr w:type="spellEnd"/>
      <w:r>
        <w:rPr>
          <w:rStyle w:val="ui-provider"/>
          <w:rFonts w:asciiTheme="minorHAnsi" w:hAnsiTheme="minorHAnsi" w:cstheme="minorHAnsi"/>
        </w:rPr>
        <w:t xml:space="preserve"> </w:t>
      </w:r>
      <w:r w:rsidRPr="00E158DF">
        <w:rPr>
          <w:rStyle w:val="ui-provider"/>
          <w:rFonts w:asciiTheme="minorHAnsi" w:hAnsiTheme="minorHAnsi" w:cstheme="minorHAnsi"/>
        </w:rPr>
        <w:t>Yüklenici ile mutabık kalmasının ardından, bu nicelikler dönems</w:t>
      </w:r>
      <w:r>
        <w:rPr>
          <w:rStyle w:val="ui-provider"/>
          <w:rFonts w:asciiTheme="minorHAnsi" w:hAnsiTheme="minorHAnsi" w:cstheme="minorHAnsi"/>
        </w:rPr>
        <w:t>el artış/eksiliş talep edilebilir. Öngörülen proje yapım iş yüküne bağlı olarak Yüklenici bu şartlar altında personel ve araç niceliklerini artırmak veya azaltmakla yükümlüdür.</w:t>
      </w:r>
    </w:p>
    <w:p w14:paraId="0FA40AD1" w14:textId="43656073" w:rsidR="00B50B57" w:rsidRDefault="00B50B57" w:rsidP="00B50B57">
      <w:pPr>
        <w:pStyle w:val="Balk2"/>
        <w:numPr>
          <w:ilvl w:val="1"/>
          <w:numId w:val="11"/>
        </w:numPr>
        <w:rPr>
          <w:szCs w:val="22"/>
        </w:rPr>
      </w:pPr>
      <w:bookmarkStart w:id="37" w:name="_Ref165982753"/>
      <w:r>
        <w:rPr>
          <w:szCs w:val="22"/>
        </w:rPr>
        <w:t>Hedef Proje Üretimi Hesaplaması</w:t>
      </w:r>
      <w:bookmarkEnd w:id="37"/>
    </w:p>
    <w:p w14:paraId="41903F62" w14:textId="757CA851" w:rsidR="009E2830" w:rsidRDefault="00B50B57" w:rsidP="00B50B57">
      <w:pPr>
        <w:rPr>
          <w:rStyle w:val="ui-provider"/>
          <w:rFonts w:asciiTheme="minorHAnsi" w:hAnsiTheme="minorHAnsi" w:cstheme="minorHAnsi"/>
        </w:rPr>
      </w:pPr>
      <w:r w:rsidRPr="00B50B57">
        <w:rPr>
          <w:rStyle w:val="ui-provider"/>
          <w:rFonts w:asciiTheme="minorHAnsi" w:hAnsiTheme="minorHAnsi" w:cstheme="minorHAnsi"/>
        </w:rPr>
        <w:t xml:space="preserve">Yüklenici, </w:t>
      </w:r>
      <w:proofErr w:type="spellStart"/>
      <w:proofErr w:type="gramStart"/>
      <w:r w:rsidR="000D75EA">
        <w:rPr>
          <w:rStyle w:val="ui-provider"/>
          <w:rFonts w:asciiTheme="minorHAnsi" w:hAnsiTheme="minorHAnsi" w:cstheme="minorHAnsi"/>
        </w:rPr>
        <w:t>ŞİRKET’e</w:t>
      </w:r>
      <w:proofErr w:type="spellEnd"/>
      <w:r w:rsidR="000D75EA">
        <w:rPr>
          <w:rStyle w:val="ui-provider"/>
          <w:rFonts w:asciiTheme="minorHAnsi" w:hAnsiTheme="minorHAnsi" w:cstheme="minorHAnsi"/>
        </w:rPr>
        <w:t xml:space="preserve"> </w:t>
      </w:r>
      <w:r w:rsidRPr="00B50B57">
        <w:rPr>
          <w:rStyle w:val="ui-provider"/>
          <w:rFonts w:asciiTheme="minorHAnsi" w:hAnsiTheme="minorHAnsi" w:cstheme="minorHAnsi"/>
        </w:rPr>
        <w:t xml:space="preserve"> </w:t>
      </w:r>
      <w:r>
        <w:rPr>
          <w:rStyle w:val="ui-provider"/>
          <w:rFonts w:asciiTheme="minorHAnsi" w:hAnsiTheme="minorHAnsi" w:cstheme="minorHAnsi"/>
        </w:rPr>
        <w:t>teslim</w:t>
      </w:r>
      <w:proofErr w:type="gramEnd"/>
      <w:r>
        <w:rPr>
          <w:rStyle w:val="ui-provider"/>
          <w:rFonts w:asciiTheme="minorHAnsi" w:hAnsiTheme="minorHAnsi" w:cstheme="minorHAnsi"/>
        </w:rPr>
        <w:t xml:space="preserve"> edeceği </w:t>
      </w:r>
      <w:r w:rsidR="009E2830">
        <w:rPr>
          <w:rStyle w:val="ui-provider"/>
          <w:rFonts w:asciiTheme="minorHAnsi" w:hAnsiTheme="minorHAnsi" w:cstheme="minorHAnsi"/>
        </w:rPr>
        <w:t xml:space="preserve">Proje Listesi ve eklerine bağlı olarak, İş Programı oluşturur ve </w:t>
      </w:r>
      <w:r w:rsidR="000D75EA">
        <w:rPr>
          <w:rStyle w:val="ui-provider"/>
          <w:rFonts w:asciiTheme="minorHAnsi" w:hAnsiTheme="minorHAnsi" w:cstheme="minorHAnsi"/>
        </w:rPr>
        <w:t>ŞİRKET</w:t>
      </w:r>
      <w:r w:rsidR="009E2830">
        <w:rPr>
          <w:rStyle w:val="ui-provider"/>
          <w:rFonts w:asciiTheme="minorHAnsi" w:hAnsiTheme="minorHAnsi" w:cstheme="minorHAnsi"/>
        </w:rPr>
        <w:t xml:space="preserve"> onayına sunar. İş Programının oluşturulmasında Proje Listesinde yer alan işlerin kroki, kapsam ve lokasyonları dikkate alınır.</w:t>
      </w:r>
    </w:p>
    <w:p w14:paraId="22F16A39" w14:textId="554341C3" w:rsidR="009E2830" w:rsidRDefault="009E2830" w:rsidP="009E2830">
      <w:pPr>
        <w:rPr>
          <w:rStyle w:val="ui-provider"/>
          <w:rFonts w:asciiTheme="minorHAnsi" w:hAnsiTheme="minorHAnsi" w:cstheme="minorHAnsi"/>
        </w:rPr>
      </w:pPr>
      <w:r>
        <w:rPr>
          <w:rStyle w:val="ui-provider"/>
          <w:rFonts w:asciiTheme="minorHAnsi" w:hAnsiTheme="minorHAnsi" w:cstheme="minorHAnsi"/>
        </w:rPr>
        <w:t>İş Programına bağlı olarak, Yüklenici her bir Proje Mühendisi için aylık ortalama 1</w:t>
      </w:r>
      <w:r w:rsidR="00C96F21">
        <w:rPr>
          <w:rStyle w:val="ui-provider"/>
          <w:rFonts w:asciiTheme="minorHAnsi" w:hAnsiTheme="minorHAnsi" w:cstheme="minorHAnsi"/>
        </w:rPr>
        <w:t>2</w:t>
      </w:r>
      <w:r>
        <w:rPr>
          <w:rStyle w:val="ui-provider"/>
          <w:rFonts w:asciiTheme="minorHAnsi" w:hAnsiTheme="minorHAnsi" w:cstheme="minorHAnsi"/>
        </w:rPr>
        <w:t>.000.000₺</w:t>
      </w:r>
      <w:r>
        <w:rPr>
          <w:rStyle w:val="DipnotBavurusu"/>
          <w:rFonts w:asciiTheme="minorHAnsi" w:hAnsiTheme="minorHAnsi" w:cstheme="minorHAnsi"/>
        </w:rPr>
        <w:footnoteReference w:id="2"/>
      </w:r>
      <w:r w:rsidR="009A4CFA">
        <w:rPr>
          <w:rStyle w:val="ui-provider"/>
          <w:rFonts w:asciiTheme="minorHAnsi" w:hAnsiTheme="minorHAnsi" w:cstheme="minorHAnsi"/>
        </w:rPr>
        <w:t>(</w:t>
      </w:r>
      <w:proofErr w:type="spellStart"/>
      <w:r w:rsidR="009A4CFA">
        <w:rPr>
          <w:rStyle w:val="ui-provider"/>
          <w:rFonts w:asciiTheme="minorHAnsi" w:hAnsiTheme="minorHAnsi" w:cstheme="minorHAnsi"/>
        </w:rPr>
        <w:t>onikimilyonTürklirası</w:t>
      </w:r>
      <w:proofErr w:type="spellEnd"/>
      <w:r w:rsidR="009A4CFA">
        <w:rPr>
          <w:rStyle w:val="ui-provider"/>
          <w:rFonts w:asciiTheme="minorHAnsi" w:hAnsiTheme="minorHAnsi" w:cstheme="minorHAnsi"/>
        </w:rPr>
        <w:t xml:space="preserve">) </w:t>
      </w:r>
      <w:r>
        <w:rPr>
          <w:rStyle w:val="ui-provider"/>
          <w:rFonts w:asciiTheme="minorHAnsi" w:hAnsiTheme="minorHAnsi" w:cstheme="minorHAnsi"/>
        </w:rPr>
        <w:t xml:space="preserve">’ye denk </w:t>
      </w:r>
      <w:r w:rsidR="00AF6D9F">
        <w:rPr>
          <w:rStyle w:val="ui-provider"/>
          <w:rFonts w:asciiTheme="minorHAnsi" w:hAnsiTheme="minorHAnsi" w:cstheme="minorHAnsi"/>
        </w:rPr>
        <w:t xml:space="preserve">Hedef Keşifli </w:t>
      </w:r>
      <w:r>
        <w:rPr>
          <w:rStyle w:val="ui-provider"/>
          <w:rFonts w:asciiTheme="minorHAnsi" w:hAnsiTheme="minorHAnsi" w:cstheme="minorHAnsi"/>
        </w:rPr>
        <w:t xml:space="preserve">Proje Üretimi yapmakla mükelleftir. Proje Üretimi hesaplamasında aşağıdaki temel unsurlar </w:t>
      </w:r>
      <w:r w:rsidR="000D75EA">
        <w:rPr>
          <w:rStyle w:val="ui-provider"/>
          <w:rFonts w:asciiTheme="minorHAnsi" w:hAnsiTheme="minorHAnsi" w:cstheme="minorHAnsi"/>
        </w:rPr>
        <w:t>ŞİRKET</w:t>
      </w:r>
      <w:r>
        <w:rPr>
          <w:rStyle w:val="ui-provider"/>
          <w:rFonts w:asciiTheme="minorHAnsi" w:hAnsiTheme="minorHAnsi" w:cstheme="minorHAnsi"/>
        </w:rPr>
        <w:t xml:space="preserve"> tarafından dikkate alınır ve Proje Üretimi Yapılacak gün sayısına dahil edilmez:</w:t>
      </w:r>
    </w:p>
    <w:p w14:paraId="0DECD295" w14:textId="77777777" w:rsidR="009E2830" w:rsidRDefault="009E2830" w:rsidP="009E2830">
      <w:pPr>
        <w:pStyle w:val="ListeParagraf"/>
        <w:numPr>
          <w:ilvl w:val="0"/>
          <w:numId w:val="20"/>
        </w:numPr>
        <w:rPr>
          <w:rStyle w:val="ui-provider"/>
          <w:rFonts w:asciiTheme="minorHAnsi" w:hAnsiTheme="minorHAnsi" w:cstheme="minorHAnsi"/>
        </w:rPr>
      </w:pPr>
      <w:r w:rsidRPr="009E2830">
        <w:rPr>
          <w:rStyle w:val="ui-provider"/>
          <w:rFonts w:asciiTheme="minorHAnsi" w:hAnsiTheme="minorHAnsi" w:cstheme="minorHAnsi"/>
        </w:rPr>
        <w:t xml:space="preserve">Proje Yöneticisine Proje Listesi iletilme tarihleri, </w:t>
      </w:r>
    </w:p>
    <w:p w14:paraId="62AC5F3E" w14:textId="0A79A7ED" w:rsidR="009E2830" w:rsidRDefault="009E2830" w:rsidP="009E2830">
      <w:pPr>
        <w:pStyle w:val="ListeParagraf"/>
        <w:numPr>
          <w:ilvl w:val="0"/>
          <w:numId w:val="20"/>
        </w:numPr>
        <w:rPr>
          <w:rStyle w:val="ui-provider"/>
          <w:rFonts w:asciiTheme="minorHAnsi" w:hAnsiTheme="minorHAnsi" w:cstheme="minorHAnsi"/>
        </w:rPr>
      </w:pPr>
      <w:r w:rsidRPr="009E2830">
        <w:rPr>
          <w:rStyle w:val="ui-provider"/>
          <w:rFonts w:asciiTheme="minorHAnsi" w:hAnsiTheme="minorHAnsi" w:cstheme="minorHAnsi"/>
        </w:rPr>
        <w:t xml:space="preserve">Proje Mühendisi ve Topoğraf/Harita Teknikerinden teşkil proje ekibinin </w:t>
      </w:r>
      <w:r w:rsidR="008C6904">
        <w:rPr>
          <w:rStyle w:val="ui-provider"/>
          <w:rFonts w:asciiTheme="minorHAnsi" w:hAnsiTheme="minorHAnsi" w:cstheme="minorHAnsi"/>
        </w:rPr>
        <w:t>ŞİRKET</w:t>
      </w:r>
      <w:r w:rsidRPr="009E2830">
        <w:rPr>
          <w:rStyle w:val="ui-provider"/>
          <w:rFonts w:asciiTheme="minorHAnsi" w:hAnsiTheme="minorHAnsi" w:cstheme="minorHAnsi"/>
        </w:rPr>
        <w:t xml:space="preserve"> tarafından yeterli ölçüde saha yer teslimi </w:t>
      </w:r>
      <w:r>
        <w:rPr>
          <w:rStyle w:val="ui-provider"/>
          <w:rFonts w:asciiTheme="minorHAnsi" w:hAnsiTheme="minorHAnsi" w:cstheme="minorHAnsi"/>
        </w:rPr>
        <w:t xml:space="preserve">ve ofis proje tasarımı </w:t>
      </w:r>
      <w:r w:rsidRPr="009E2830">
        <w:rPr>
          <w:rStyle w:val="ui-provider"/>
          <w:rFonts w:asciiTheme="minorHAnsi" w:hAnsiTheme="minorHAnsi" w:cstheme="minorHAnsi"/>
        </w:rPr>
        <w:t xml:space="preserve">yapabilecek şekilde doldurulması, </w:t>
      </w:r>
    </w:p>
    <w:p w14:paraId="5E582C5D" w14:textId="32FC54B8" w:rsidR="009E2830" w:rsidRPr="009E2830" w:rsidRDefault="009E2830" w:rsidP="009E2830">
      <w:pPr>
        <w:pStyle w:val="ListeParagraf"/>
        <w:numPr>
          <w:ilvl w:val="0"/>
          <w:numId w:val="20"/>
        </w:numPr>
        <w:rPr>
          <w:rStyle w:val="ui-provider"/>
          <w:rFonts w:asciiTheme="minorHAnsi" w:hAnsiTheme="minorHAnsi" w:cstheme="minorHAnsi"/>
        </w:rPr>
      </w:pPr>
      <w:r w:rsidRPr="009E2830">
        <w:rPr>
          <w:rStyle w:val="ui-provider"/>
          <w:rFonts w:asciiTheme="minorHAnsi" w:hAnsiTheme="minorHAnsi" w:cstheme="minorHAnsi"/>
        </w:rPr>
        <w:t xml:space="preserve">Proje Üretimi yapılması esnasında </w:t>
      </w:r>
      <w:r>
        <w:rPr>
          <w:rStyle w:val="ui-provider"/>
          <w:rFonts w:asciiTheme="minorHAnsi" w:hAnsiTheme="minorHAnsi" w:cstheme="minorHAnsi"/>
        </w:rPr>
        <w:t>(</w:t>
      </w:r>
      <w:proofErr w:type="gramStart"/>
      <w:r>
        <w:rPr>
          <w:rStyle w:val="ui-provider"/>
          <w:rFonts w:asciiTheme="minorHAnsi" w:hAnsiTheme="minorHAnsi" w:cstheme="minorHAnsi"/>
        </w:rPr>
        <w:t>resmi</w:t>
      </w:r>
      <w:proofErr w:type="gramEnd"/>
      <w:r>
        <w:rPr>
          <w:rStyle w:val="ui-provider"/>
          <w:rFonts w:asciiTheme="minorHAnsi" w:hAnsiTheme="minorHAnsi" w:cstheme="minorHAnsi"/>
        </w:rPr>
        <w:t xml:space="preserve"> kurumların geri dönüşleri, saha ve iklim koşulları, </w:t>
      </w:r>
      <w:r w:rsidR="008C6904">
        <w:rPr>
          <w:rStyle w:val="ui-provider"/>
          <w:rFonts w:asciiTheme="minorHAnsi" w:hAnsiTheme="minorHAnsi" w:cstheme="minorHAnsi"/>
        </w:rPr>
        <w:t>ŞİRKET</w:t>
      </w:r>
      <w:r>
        <w:rPr>
          <w:rStyle w:val="ui-provider"/>
          <w:rFonts w:asciiTheme="minorHAnsi" w:hAnsiTheme="minorHAnsi" w:cstheme="minorHAnsi"/>
        </w:rPr>
        <w:t xml:space="preserve"> yetkililerinin yer teslimi, proje kontrolü vb. süreçlerindeki sapmalar vb.) Yüklenicinin kontrolü dışındaki kısıtlar</w:t>
      </w:r>
    </w:p>
    <w:p w14:paraId="6AA13833" w14:textId="36D82156" w:rsidR="00A031D4" w:rsidRDefault="008C6904" w:rsidP="00796082">
      <w:pPr>
        <w:rPr>
          <w:rStyle w:val="ui-provider"/>
          <w:rFonts w:asciiTheme="minorHAnsi" w:hAnsiTheme="minorHAnsi" w:cstheme="minorHAnsi"/>
        </w:rPr>
      </w:pPr>
      <w:proofErr w:type="spellStart"/>
      <w:r>
        <w:rPr>
          <w:rStyle w:val="ui-provider"/>
          <w:rFonts w:asciiTheme="minorHAnsi" w:hAnsiTheme="minorHAnsi" w:cstheme="minorHAnsi"/>
        </w:rPr>
        <w:t>ŞİRKET’in</w:t>
      </w:r>
      <w:proofErr w:type="spellEnd"/>
      <w:r w:rsidR="00A031D4">
        <w:rPr>
          <w:rStyle w:val="ui-provider"/>
          <w:rFonts w:asciiTheme="minorHAnsi" w:hAnsiTheme="minorHAnsi" w:cstheme="minorHAnsi"/>
        </w:rPr>
        <w:t xml:space="preserve"> yükleniciye yaptıracağı işler yalnızca yeni yatırım projelerinin hazırlanması ve onaylatılmasından ibaret olmayacaktır. İşbu Şartnamenin </w:t>
      </w:r>
      <w:r w:rsidR="00A031D4">
        <w:rPr>
          <w:rStyle w:val="ui-provider"/>
          <w:rFonts w:asciiTheme="minorHAnsi" w:hAnsiTheme="minorHAnsi" w:cstheme="minorHAnsi"/>
        </w:rPr>
        <w:fldChar w:fldCharType="begin"/>
      </w:r>
      <w:r w:rsidR="00A031D4">
        <w:rPr>
          <w:rStyle w:val="ui-provider"/>
          <w:rFonts w:asciiTheme="minorHAnsi" w:hAnsiTheme="minorHAnsi" w:cstheme="minorHAnsi"/>
        </w:rPr>
        <w:instrText xml:space="preserve"> REF _Ref165978675 \r \h </w:instrText>
      </w:r>
      <w:r w:rsidR="00A031D4">
        <w:rPr>
          <w:rStyle w:val="ui-provider"/>
          <w:rFonts w:asciiTheme="minorHAnsi" w:hAnsiTheme="minorHAnsi" w:cstheme="minorHAnsi"/>
        </w:rPr>
      </w:r>
      <w:r w:rsidR="00A031D4">
        <w:rPr>
          <w:rStyle w:val="ui-provider"/>
          <w:rFonts w:asciiTheme="minorHAnsi" w:hAnsiTheme="minorHAnsi" w:cstheme="minorHAnsi"/>
        </w:rPr>
        <w:fldChar w:fldCharType="separate"/>
      </w:r>
      <w:r w:rsidR="00A031D4">
        <w:rPr>
          <w:rStyle w:val="ui-provider"/>
          <w:rFonts w:asciiTheme="minorHAnsi" w:hAnsiTheme="minorHAnsi" w:cstheme="minorHAnsi"/>
          <w:cs/>
        </w:rPr>
        <w:t>‎</w:t>
      </w:r>
      <w:r w:rsidR="00A031D4">
        <w:rPr>
          <w:rStyle w:val="ui-provider"/>
          <w:rFonts w:asciiTheme="minorHAnsi" w:hAnsiTheme="minorHAnsi" w:cstheme="minorHAnsi"/>
        </w:rPr>
        <w:t>4.10</w:t>
      </w:r>
      <w:r w:rsidR="00A031D4">
        <w:rPr>
          <w:rStyle w:val="ui-provider"/>
          <w:rFonts w:asciiTheme="minorHAnsi" w:hAnsiTheme="minorHAnsi" w:cstheme="minorHAnsi"/>
        </w:rPr>
        <w:fldChar w:fldCharType="end"/>
      </w:r>
      <w:r w:rsidR="00A031D4">
        <w:rPr>
          <w:rStyle w:val="ui-provider"/>
          <w:rFonts w:asciiTheme="minorHAnsi" w:hAnsiTheme="minorHAnsi" w:cstheme="minorHAnsi"/>
        </w:rPr>
        <w:t xml:space="preserve"> başlığında tanımlı Son Durum</w:t>
      </w:r>
      <w:r w:rsidR="00FC1F07">
        <w:rPr>
          <w:rStyle w:val="ui-provider"/>
          <w:rFonts w:asciiTheme="minorHAnsi" w:hAnsiTheme="minorHAnsi" w:cstheme="minorHAnsi"/>
        </w:rPr>
        <w:t xml:space="preserve"> </w:t>
      </w:r>
      <w:r w:rsidR="00A031D4">
        <w:rPr>
          <w:rStyle w:val="ui-provider"/>
          <w:rFonts w:asciiTheme="minorHAnsi" w:hAnsiTheme="minorHAnsi" w:cstheme="minorHAnsi"/>
        </w:rPr>
        <w:t xml:space="preserve">ve Tadilat projesi hazırlığı görevi de </w:t>
      </w:r>
      <w:proofErr w:type="spellStart"/>
      <w:r>
        <w:rPr>
          <w:rStyle w:val="ui-provider"/>
          <w:rFonts w:asciiTheme="minorHAnsi" w:hAnsiTheme="minorHAnsi" w:cstheme="minorHAnsi"/>
        </w:rPr>
        <w:t>ŞİRKET’in</w:t>
      </w:r>
      <w:proofErr w:type="spellEnd"/>
      <w:r w:rsidR="00A031D4">
        <w:rPr>
          <w:rStyle w:val="ui-provider"/>
          <w:rFonts w:asciiTheme="minorHAnsi" w:hAnsiTheme="minorHAnsi" w:cstheme="minorHAnsi"/>
        </w:rPr>
        <w:t xml:space="preserve"> tercihine bağlı olarak Yükleniciye verilecektir. Bu durumda, tadilat ve son durum projeleri için beklenen proje keşfi, </w:t>
      </w:r>
      <w:r w:rsidR="009C2016">
        <w:rPr>
          <w:rStyle w:val="ui-provider"/>
          <w:rFonts w:asciiTheme="minorHAnsi" w:hAnsiTheme="minorHAnsi" w:cstheme="minorHAnsi"/>
        </w:rPr>
        <w:t xml:space="preserve">yatırım projesi </w:t>
      </w:r>
      <w:r w:rsidR="00677630">
        <w:rPr>
          <w:rStyle w:val="ui-provider"/>
          <w:rFonts w:asciiTheme="minorHAnsi" w:hAnsiTheme="minorHAnsi" w:cstheme="minorHAnsi"/>
        </w:rPr>
        <w:t>keşfinin</w:t>
      </w:r>
      <w:r w:rsidR="00A031D4">
        <w:rPr>
          <w:rStyle w:val="ui-provider"/>
          <w:rFonts w:asciiTheme="minorHAnsi" w:hAnsiTheme="minorHAnsi" w:cstheme="minorHAnsi"/>
        </w:rPr>
        <w:t xml:space="preserve"> değerinin </w:t>
      </w:r>
      <w:r w:rsidR="002A1D03">
        <w:rPr>
          <w:rStyle w:val="ui-provider"/>
          <w:rFonts w:asciiTheme="minorHAnsi" w:hAnsiTheme="minorHAnsi" w:cstheme="minorHAnsi"/>
        </w:rPr>
        <w:t>5</w:t>
      </w:r>
      <w:r w:rsidR="00A031D4">
        <w:rPr>
          <w:rStyle w:val="ui-provider"/>
          <w:rFonts w:asciiTheme="minorHAnsi" w:hAnsiTheme="minorHAnsi" w:cstheme="minorHAnsi"/>
        </w:rPr>
        <w:t xml:space="preserve"> katı olacaktır</w:t>
      </w:r>
      <w:r w:rsidR="00A031D4">
        <w:rPr>
          <w:rStyle w:val="DipnotBavurusu"/>
          <w:rFonts w:asciiTheme="minorHAnsi" w:hAnsiTheme="minorHAnsi" w:cstheme="minorHAnsi"/>
        </w:rPr>
        <w:footnoteReference w:id="3"/>
      </w:r>
      <w:r w:rsidR="00A031D4">
        <w:rPr>
          <w:rStyle w:val="ui-provider"/>
          <w:rFonts w:asciiTheme="minorHAnsi" w:hAnsiTheme="minorHAnsi" w:cstheme="minorHAnsi"/>
        </w:rPr>
        <w:t>.</w:t>
      </w:r>
    </w:p>
    <w:p w14:paraId="1E3A0CBA" w14:textId="4F2062C5" w:rsidR="000C0255" w:rsidRPr="00292C46" w:rsidRDefault="000C0255" w:rsidP="00796082">
      <w:pPr>
        <w:rPr>
          <w:rStyle w:val="ui-provider"/>
          <w:rFonts w:asciiTheme="minorHAnsi" w:hAnsiTheme="minorHAnsi" w:cstheme="minorHAnsi"/>
        </w:rPr>
      </w:pPr>
      <w:r w:rsidRPr="00A77865">
        <w:rPr>
          <w:rStyle w:val="ui-provider"/>
          <w:rFonts w:asciiTheme="minorHAnsi" w:hAnsiTheme="minorHAnsi" w:cstheme="minorHAnsi"/>
        </w:rPr>
        <w:t xml:space="preserve">Aynı zamanda KET projeleri için beklenen proje keşfi, yatırım proje keşfinin değerinin </w:t>
      </w:r>
      <w:r w:rsidR="0039090F" w:rsidRPr="00A77865">
        <w:rPr>
          <w:rStyle w:val="ui-provider"/>
          <w:rFonts w:asciiTheme="minorHAnsi" w:hAnsiTheme="minorHAnsi" w:cstheme="minorHAnsi"/>
        </w:rPr>
        <w:t xml:space="preserve">2 katı </w:t>
      </w:r>
      <w:r w:rsidRPr="00A77865">
        <w:rPr>
          <w:rStyle w:val="ui-provider"/>
          <w:rFonts w:asciiTheme="minorHAnsi" w:hAnsiTheme="minorHAnsi" w:cstheme="minorHAnsi"/>
        </w:rPr>
        <w:t>olacaktır</w:t>
      </w:r>
      <w:r w:rsidRPr="00A77865">
        <w:rPr>
          <w:rStyle w:val="DipnotBavurusu"/>
          <w:rFonts w:asciiTheme="minorHAnsi" w:hAnsiTheme="minorHAnsi" w:cstheme="minorHAnsi"/>
        </w:rPr>
        <w:footnoteReference w:id="4"/>
      </w:r>
      <w:r w:rsidRPr="00A77865">
        <w:rPr>
          <w:rStyle w:val="ui-provider"/>
          <w:rFonts w:asciiTheme="minorHAnsi" w:hAnsiTheme="minorHAnsi" w:cstheme="minorHAnsi"/>
        </w:rPr>
        <w:t>.</w:t>
      </w:r>
      <w:r w:rsidR="00B779E0">
        <w:rPr>
          <w:rStyle w:val="ui-provider"/>
          <w:rFonts w:asciiTheme="minorHAnsi" w:hAnsiTheme="minorHAnsi" w:cstheme="minorHAnsi"/>
        </w:rPr>
        <w:t xml:space="preserve"> </w:t>
      </w:r>
      <w:proofErr w:type="spellStart"/>
      <w:r w:rsidR="008C6904">
        <w:rPr>
          <w:rStyle w:val="ui-provider"/>
          <w:rFonts w:asciiTheme="minorHAnsi" w:hAnsiTheme="minorHAnsi" w:cstheme="minorHAnsi"/>
        </w:rPr>
        <w:t>ŞİRKET</w:t>
      </w:r>
      <w:r w:rsidR="00B779E0" w:rsidRPr="00292C46">
        <w:rPr>
          <w:rStyle w:val="ui-provider"/>
          <w:rFonts w:asciiTheme="minorHAnsi" w:hAnsiTheme="minorHAnsi" w:cstheme="minorHAnsi"/>
        </w:rPr>
        <w:t>’in</w:t>
      </w:r>
      <w:proofErr w:type="spellEnd"/>
      <w:r w:rsidR="00B779E0" w:rsidRPr="00292C46">
        <w:rPr>
          <w:rStyle w:val="ui-provider"/>
          <w:rFonts w:asciiTheme="minorHAnsi" w:hAnsiTheme="minorHAnsi" w:cstheme="minorHAnsi"/>
        </w:rPr>
        <w:t xml:space="preserve"> talebi üzerine çizilecek olan </w:t>
      </w:r>
      <w:proofErr w:type="spellStart"/>
      <w:r w:rsidR="00B779E0" w:rsidRPr="00292C46">
        <w:rPr>
          <w:rStyle w:val="ui-provider"/>
          <w:rFonts w:asciiTheme="minorHAnsi" w:hAnsiTheme="minorHAnsi" w:cstheme="minorHAnsi"/>
        </w:rPr>
        <w:t>master</w:t>
      </w:r>
      <w:proofErr w:type="spellEnd"/>
      <w:r w:rsidR="00B779E0" w:rsidRPr="00292C46">
        <w:rPr>
          <w:rStyle w:val="ui-provider"/>
          <w:rFonts w:asciiTheme="minorHAnsi" w:hAnsiTheme="minorHAnsi" w:cstheme="minorHAnsi"/>
        </w:rPr>
        <w:t xml:space="preserve"> proje keşfi beklenen proje keşfi ile aynı değerde olacaktır.</w:t>
      </w:r>
    </w:p>
    <w:p w14:paraId="37036245" w14:textId="5BE5B7CF" w:rsidR="005834B3" w:rsidRPr="00292C46" w:rsidRDefault="005834B3" w:rsidP="005834B3">
      <w:pPr>
        <w:spacing w:before="0"/>
        <w:rPr>
          <w:rStyle w:val="ui-provider"/>
          <w:rFonts w:asciiTheme="minorHAnsi" w:hAnsiTheme="minorHAnsi" w:cstheme="minorHAnsi"/>
        </w:rPr>
      </w:pPr>
      <w:r w:rsidRPr="00292C46">
        <w:rPr>
          <w:rStyle w:val="ui-provider"/>
          <w:rFonts w:asciiTheme="minorHAnsi" w:hAnsiTheme="minorHAnsi" w:cstheme="minorHAnsi"/>
        </w:rPr>
        <w:t xml:space="preserve">Aylık üretimin 120.000.000₺ olması esastır. 120.000.000₺ üzerinde üretim olması durumunda </w:t>
      </w:r>
      <w:r w:rsidR="00CF5A99">
        <w:rPr>
          <w:rStyle w:val="ui-provider"/>
          <w:rFonts w:asciiTheme="minorHAnsi" w:hAnsiTheme="minorHAnsi" w:cstheme="minorHAnsi"/>
        </w:rPr>
        <w:t>bonus (</w:t>
      </w:r>
      <w:r w:rsidRPr="00292C46">
        <w:rPr>
          <w:rStyle w:val="ui-provider"/>
          <w:rFonts w:asciiTheme="minorHAnsi" w:hAnsiTheme="minorHAnsi" w:cstheme="minorHAnsi"/>
        </w:rPr>
        <w:t>ek ödeme</w:t>
      </w:r>
      <w:r w:rsidR="00CF5A99">
        <w:rPr>
          <w:rStyle w:val="ui-provider"/>
          <w:rFonts w:asciiTheme="minorHAnsi" w:hAnsiTheme="minorHAnsi" w:cstheme="minorHAnsi"/>
        </w:rPr>
        <w:t>)</w:t>
      </w:r>
      <w:r w:rsidRPr="00292C46">
        <w:rPr>
          <w:rStyle w:val="ui-provider"/>
          <w:rFonts w:asciiTheme="minorHAnsi" w:hAnsiTheme="minorHAnsi" w:cstheme="minorHAnsi"/>
        </w:rPr>
        <w:t xml:space="preserve"> </w:t>
      </w:r>
      <w:proofErr w:type="spellStart"/>
      <w:r w:rsidRPr="00292C46">
        <w:rPr>
          <w:rStyle w:val="ui-provider"/>
          <w:rFonts w:asciiTheme="minorHAnsi" w:hAnsiTheme="minorHAnsi" w:cstheme="minorHAnsi"/>
        </w:rPr>
        <w:t>hakedilecektir</w:t>
      </w:r>
      <w:proofErr w:type="spellEnd"/>
      <w:r w:rsidRPr="00292C46">
        <w:rPr>
          <w:rStyle w:val="ui-provider"/>
          <w:rFonts w:asciiTheme="minorHAnsi" w:hAnsiTheme="minorHAnsi" w:cstheme="minorHAnsi"/>
        </w:rPr>
        <w:t xml:space="preserve">. </w:t>
      </w:r>
      <w:r w:rsidR="005337AC">
        <w:rPr>
          <w:rStyle w:val="ui-provider"/>
          <w:rFonts w:asciiTheme="minorHAnsi" w:hAnsiTheme="minorHAnsi" w:cstheme="minorHAnsi"/>
        </w:rPr>
        <w:t>En az</w:t>
      </w:r>
      <w:r w:rsidRPr="00292C46">
        <w:rPr>
          <w:rStyle w:val="ui-provider"/>
          <w:rFonts w:asciiTheme="minorHAnsi" w:hAnsiTheme="minorHAnsi" w:cstheme="minorHAnsi"/>
        </w:rPr>
        <w:t xml:space="preserve"> </w:t>
      </w:r>
      <w:r w:rsidR="005337AC">
        <w:rPr>
          <w:rStyle w:val="ui-provider"/>
          <w:rFonts w:asciiTheme="minorHAnsi" w:hAnsiTheme="minorHAnsi" w:cstheme="minorHAnsi"/>
        </w:rPr>
        <w:t>96</w:t>
      </w:r>
      <w:r w:rsidRPr="00292C46">
        <w:rPr>
          <w:rStyle w:val="ui-provider"/>
          <w:rFonts w:asciiTheme="minorHAnsi" w:hAnsiTheme="minorHAnsi" w:cstheme="minorHAnsi"/>
        </w:rPr>
        <w:t>.000.000₺</w:t>
      </w:r>
      <w:r w:rsidR="005337AC">
        <w:rPr>
          <w:rStyle w:val="ui-provider"/>
          <w:rFonts w:asciiTheme="minorHAnsi" w:hAnsiTheme="minorHAnsi" w:cstheme="minorHAnsi"/>
        </w:rPr>
        <w:t xml:space="preserve"> üretim yapılması gerekli olup, a</w:t>
      </w:r>
      <w:r w:rsidRPr="00292C46">
        <w:rPr>
          <w:rStyle w:val="ui-provider"/>
          <w:rFonts w:asciiTheme="minorHAnsi" w:hAnsiTheme="minorHAnsi" w:cstheme="minorHAnsi"/>
        </w:rPr>
        <w:t xml:space="preserve">ylık ortalama üretim </w:t>
      </w:r>
      <w:r w:rsidR="007F4198">
        <w:rPr>
          <w:rStyle w:val="ui-provider"/>
          <w:rFonts w:asciiTheme="minorHAnsi" w:hAnsiTheme="minorHAnsi" w:cstheme="minorHAnsi"/>
        </w:rPr>
        <w:t>96</w:t>
      </w:r>
      <w:r w:rsidRPr="00292C46">
        <w:rPr>
          <w:rStyle w:val="ui-provider"/>
          <w:rFonts w:asciiTheme="minorHAnsi" w:hAnsiTheme="minorHAnsi" w:cstheme="minorHAnsi"/>
        </w:rPr>
        <w:t xml:space="preserve">.000.000₺ altında olur ise </w:t>
      </w:r>
      <w:proofErr w:type="spellStart"/>
      <w:r w:rsidRPr="00292C46">
        <w:rPr>
          <w:rStyle w:val="ui-provider"/>
          <w:rFonts w:asciiTheme="minorHAnsi" w:hAnsiTheme="minorHAnsi" w:cstheme="minorHAnsi"/>
        </w:rPr>
        <w:t>hakedişten</w:t>
      </w:r>
      <w:proofErr w:type="spellEnd"/>
      <w:r w:rsidRPr="00292C46">
        <w:rPr>
          <w:rStyle w:val="ui-provider"/>
          <w:rFonts w:asciiTheme="minorHAnsi" w:hAnsiTheme="minorHAnsi" w:cstheme="minorHAnsi"/>
        </w:rPr>
        <w:t xml:space="preserve"> kesinti yapılacaktır. </w:t>
      </w:r>
    </w:p>
    <w:p w14:paraId="59700DB6" w14:textId="217D9A9D" w:rsidR="00796082" w:rsidRDefault="00796082" w:rsidP="00796082">
      <w:pPr>
        <w:rPr>
          <w:rStyle w:val="ui-provider"/>
          <w:rFonts w:asciiTheme="minorHAnsi" w:hAnsiTheme="minorHAnsi" w:cstheme="minorHAnsi"/>
        </w:rPr>
      </w:pPr>
      <w:r w:rsidRPr="00292C46">
        <w:rPr>
          <w:rStyle w:val="ui-provider"/>
          <w:rFonts w:asciiTheme="minorHAnsi" w:hAnsiTheme="minorHAnsi" w:cstheme="minorHAnsi"/>
        </w:rPr>
        <w:t xml:space="preserve">Aşağıdaki </w:t>
      </w:r>
      <w:r w:rsidR="009A359D" w:rsidRPr="00292C46">
        <w:rPr>
          <w:rStyle w:val="ui-provider"/>
          <w:rFonts w:asciiTheme="minorHAnsi" w:hAnsiTheme="minorHAnsi" w:cstheme="minorHAnsi"/>
        </w:rPr>
        <w:t>maddeler</w:t>
      </w:r>
      <w:r w:rsidRPr="00292C46">
        <w:rPr>
          <w:rStyle w:val="ui-provider"/>
          <w:rFonts w:asciiTheme="minorHAnsi" w:hAnsiTheme="minorHAnsi" w:cstheme="minorHAnsi"/>
        </w:rPr>
        <w:t xml:space="preserve">, Hedef Keşif değerinin </w:t>
      </w:r>
      <w:proofErr w:type="spellStart"/>
      <w:r w:rsidRPr="00292C46">
        <w:rPr>
          <w:rStyle w:val="ui-provider"/>
          <w:rFonts w:asciiTheme="minorHAnsi" w:hAnsiTheme="minorHAnsi" w:cstheme="minorHAnsi"/>
        </w:rPr>
        <w:t>hakediş</w:t>
      </w:r>
      <w:proofErr w:type="spellEnd"/>
      <w:r w:rsidRPr="00292C46">
        <w:rPr>
          <w:rStyle w:val="ui-provider"/>
          <w:rFonts w:asciiTheme="minorHAnsi" w:hAnsiTheme="minorHAnsi" w:cstheme="minorHAnsi"/>
        </w:rPr>
        <w:t xml:space="preserve"> değerine etkisini açıklamaktadır.</w:t>
      </w:r>
    </w:p>
    <w:p w14:paraId="639BE899" w14:textId="08F52F56" w:rsidR="009A359D" w:rsidRDefault="009A359D" w:rsidP="009A359D">
      <w:pPr>
        <w:pStyle w:val="ListeParagraf"/>
        <w:numPr>
          <w:ilvl w:val="0"/>
          <w:numId w:val="20"/>
        </w:numPr>
        <w:rPr>
          <w:rStyle w:val="ui-provider"/>
          <w:rFonts w:asciiTheme="minorHAnsi" w:hAnsiTheme="minorHAnsi" w:cstheme="minorHAnsi"/>
        </w:rPr>
      </w:pPr>
      <w:r>
        <w:rPr>
          <w:rStyle w:val="ui-provider"/>
          <w:rFonts w:asciiTheme="minorHAnsi" w:hAnsiTheme="minorHAnsi" w:cstheme="minorHAnsi"/>
        </w:rPr>
        <w:t xml:space="preserve">Yüklenici, Hedef Keşif değerini yakalaması halinde </w:t>
      </w:r>
      <w:r>
        <w:rPr>
          <w:rStyle w:val="ui-provider"/>
          <w:rFonts w:asciiTheme="minorHAnsi" w:hAnsiTheme="minorHAnsi" w:cstheme="minorHAnsi"/>
        </w:rPr>
        <w:fldChar w:fldCharType="begin"/>
      </w:r>
      <w:r>
        <w:rPr>
          <w:rStyle w:val="ui-provider"/>
          <w:rFonts w:asciiTheme="minorHAnsi" w:hAnsiTheme="minorHAnsi" w:cstheme="minorHAnsi"/>
        </w:rPr>
        <w:instrText xml:space="preserve"> REF _Ref165968415 \r \h </w:instrText>
      </w:r>
      <w:r>
        <w:rPr>
          <w:rStyle w:val="ui-provider"/>
          <w:rFonts w:asciiTheme="minorHAnsi" w:hAnsiTheme="minorHAnsi" w:cstheme="minorHAnsi"/>
        </w:rPr>
      </w:r>
      <w:r>
        <w:rPr>
          <w:rStyle w:val="ui-provider"/>
          <w:rFonts w:asciiTheme="minorHAnsi" w:hAnsiTheme="minorHAnsi" w:cstheme="minorHAnsi"/>
        </w:rPr>
        <w:fldChar w:fldCharType="separate"/>
      </w:r>
      <w:r>
        <w:rPr>
          <w:rStyle w:val="ui-provider"/>
          <w:rFonts w:asciiTheme="minorHAnsi" w:hAnsiTheme="minorHAnsi" w:cstheme="minorHAnsi"/>
          <w:cs/>
        </w:rPr>
        <w:t>‎</w:t>
      </w:r>
      <w:r>
        <w:rPr>
          <w:rStyle w:val="ui-provider"/>
          <w:rFonts w:asciiTheme="minorHAnsi" w:hAnsiTheme="minorHAnsi" w:cstheme="minorHAnsi"/>
        </w:rPr>
        <w:t>6.1</w:t>
      </w:r>
      <w:r>
        <w:rPr>
          <w:rStyle w:val="ui-provider"/>
          <w:rFonts w:asciiTheme="minorHAnsi" w:hAnsiTheme="minorHAnsi" w:cstheme="minorHAnsi"/>
        </w:rPr>
        <w:fldChar w:fldCharType="end"/>
      </w:r>
      <w:r>
        <w:rPr>
          <w:rStyle w:val="ui-provider"/>
          <w:rFonts w:asciiTheme="minorHAnsi" w:hAnsiTheme="minorHAnsi" w:cstheme="minorHAnsi"/>
        </w:rPr>
        <w:t xml:space="preserve"> başlığında tanımlı birim fiyatlarla </w:t>
      </w:r>
      <w:proofErr w:type="spellStart"/>
      <w:r>
        <w:rPr>
          <w:rStyle w:val="ui-provider"/>
          <w:rFonts w:asciiTheme="minorHAnsi" w:hAnsiTheme="minorHAnsi" w:cstheme="minorHAnsi"/>
        </w:rPr>
        <w:t>hakediş</w:t>
      </w:r>
      <w:proofErr w:type="spellEnd"/>
      <w:r>
        <w:rPr>
          <w:rStyle w:val="ui-provider"/>
          <w:rFonts w:asciiTheme="minorHAnsi" w:hAnsiTheme="minorHAnsi" w:cstheme="minorHAnsi"/>
        </w:rPr>
        <w:t xml:space="preserve"> yapabilecektir.</w:t>
      </w:r>
    </w:p>
    <w:p w14:paraId="27097C4D" w14:textId="3B7BFE98" w:rsidR="009A359D" w:rsidRDefault="009A359D" w:rsidP="009A359D">
      <w:pPr>
        <w:pStyle w:val="ListeParagraf"/>
        <w:numPr>
          <w:ilvl w:val="0"/>
          <w:numId w:val="20"/>
        </w:numPr>
        <w:rPr>
          <w:rStyle w:val="ui-provider"/>
          <w:rFonts w:asciiTheme="minorHAnsi" w:hAnsiTheme="minorHAnsi" w:cstheme="minorHAnsi"/>
        </w:rPr>
      </w:pPr>
      <w:r>
        <w:rPr>
          <w:rStyle w:val="ui-provider"/>
          <w:rFonts w:asciiTheme="minorHAnsi" w:hAnsiTheme="minorHAnsi" w:cstheme="minorHAnsi"/>
        </w:rPr>
        <w:t>Hedef Keşif değerindeki her 1</w:t>
      </w:r>
      <w:r w:rsidR="007F4198">
        <w:rPr>
          <w:rStyle w:val="ui-provider"/>
          <w:rFonts w:asciiTheme="minorHAnsi" w:hAnsiTheme="minorHAnsi" w:cstheme="minorHAnsi"/>
        </w:rPr>
        <w:t>0</w:t>
      </w:r>
      <w:r>
        <w:rPr>
          <w:rStyle w:val="ui-provider"/>
          <w:rFonts w:asciiTheme="minorHAnsi" w:hAnsiTheme="minorHAnsi" w:cstheme="minorHAnsi"/>
        </w:rPr>
        <w:t>.000.000₺ düşüş için</w:t>
      </w:r>
      <w:r w:rsidR="00A031D4">
        <w:rPr>
          <w:rStyle w:val="ui-provider"/>
          <w:rFonts w:asciiTheme="minorHAnsi" w:hAnsiTheme="minorHAnsi" w:cstheme="minorHAnsi"/>
        </w:rPr>
        <w:t>,</w:t>
      </w:r>
      <w:r>
        <w:rPr>
          <w:rStyle w:val="ui-provider"/>
          <w:rFonts w:asciiTheme="minorHAnsi" w:hAnsiTheme="minorHAnsi" w:cstheme="minorHAnsi"/>
        </w:rPr>
        <w:t xml:space="preserve"> </w:t>
      </w:r>
      <w:r w:rsidR="00A031D4">
        <w:rPr>
          <w:rStyle w:val="ui-provider"/>
          <w:rFonts w:asciiTheme="minorHAnsi" w:hAnsiTheme="minorHAnsi" w:cstheme="minorHAnsi"/>
        </w:rPr>
        <w:fldChar w:fldCharType="begin"/>
      </w:r>
      <w:r w:rsidR="00A031D4">
        <w:rPr>
          <w:rStyle w:val="ui-provider"/>
          <w:rFonts w:asciiTheme="minorHAnsi" w:hAnsiTheme="minorHAnsi" w:cstheme="minorHAnsi"/>
        </w:rPr>
        <w:instrText xml:space="preserve"> REF _Ref165968415 \r \h </w:instrText>
      </w:r>
      <w:r w:rsidR="00A031D4">
        <w:rPr>
          <w:rStyle w:val="ui-provider"/>
          <w:rFonts w:asciiTheme="minorHAnsi" w:hAnsiTheme="minorHAnsi" w:cstheme="minorHAnsi"/>
        </w:rPr>
      </w:r>
      <w:r w:rsidR="00A031D4">
        <w:rPr>
          <w:rStyle w:val="ui-provider"/>
          <w:rFonts w:asciiTheme="minorHAnsi" w:hAnsiTheme="minorHAnsi" w:cstheme="minorHAnsi"/>
        </w:rPr>
        <w:fldChar w:fldCharType="separate"/>
      </w:r>
      <w:r w:rsidR="00A031D4">
        <w:rPr>
          <w:rStyle w:val="ui-provider"/>
          <w:rFonts w:asciiTheme="minorHAnsi" w:hAnsiTheme="minorHAnsi" w:cstheme="minorHAnsi"/>
          <w:cs/>
        </w:rPr>
        <w:t>‎</w:t>
      </w:r>
      <w:r w:rsidR="00A031D4">
        <w:rPr>
          <w:rStyle w:val="ui-provider"/>
          <w:rFonts w:asciiTheme="minorHAnsi" w:hAnsiTheme="minorHAnsi" w:cstheme="minorHAnsi"/>
        </w:rPr>
        <w:t>6.1</w:t>
      </w:r>
      <w:r w:rsidR="00A031D4">
        <w:rPr>
          <w:rStyle w:val="ui-provider"/>
          <w:rFonts w:asciiTheme="minorHAnsi" w:hAnsiTheme="minorHAnsi" w:cstheme="minorHAnsi"/>
        </w:rPr>
        <w:fldChar w:fldCharType="end"/>
      </w:r>
      <w:r w:rsidR="00A031D4">
        <w:rPr>
          <w:rStyle w:val="ui-provider"/>
          <w:rFonts w:asciiTheme="minorHAnsi" w:hAnsiTheme="minorHAnsi" w:cstheme="minorHAnsi"/>
        </w:rPr>
        <w:t xml:space="preserve"> başlığında tanımlı birim fiyatlarla hesaplanacak </w:t>
      </w:r>
      <w:proofErr w:type="spellStart"/>
      <w:r w:rsidR="00A031D4">
        <w:rPr>
          <w:rStyle w:val="ui-provider"/>
          <w:rFonts w:asciiTheme="minorHAnsi" w:hAnsiTheme="minorHAnsi" w:cstheme="minorHAnsi"/>
        </w:rPr>
        <w:t>hakediş</w:t>
      </w:r>
      <w:proofErr w:type="spellEnd"/>
      <w:r w:rsidR="00A031D4">
        <w:rPr>
          <w:rStyle w:val="ui-provider"/>
          <w:rFonts w:asciiTheme="minorHAnsi" w:hAnsiTheme="minorHAnsi" w:cstheme="minorHAnsi"/>
        </w:rPr>
        <w:t xml:space="preserve"> bedelinden Yükleniciye </w:t>
      </w:r>
      <w:r w:rsidR="00464417">
        <w:rPr>
          <w:rStyle w:val="ui-provider"/>
          <w:rFonts w:asciiTheme="minorHAnsi" w:hAnsiTheme="minorHAnsi" w:cstheme="minorHAnsi"/>
        </w:rPr>
        <w:t>80.000</w:t>
      </w:r>
      <w:r w:rsidR="00A031D4">
        <w:rPr>
          <w:rStyle w:val="ui-provider"/>
          <w:rFonts w:asciiTheme="minorHAnsi" w:hAnsiTheme="minorHAnsi" w:cstheme="minorHAnsi"/>
        </w:rPr>
        <w:t>₺</w:t>
      </w:r>
      <w:r w:rsidR="00464417">
        <w:rPr>
          <w:rStyle w:val="ui-provider"/>
          <w:rFonts w:asciiTheme="minorHAnsi" w:hAnsiTheme="minorHAnsi" w:cstheme="minorHAnsi"/>
        </w:rPr>
        <w:t xml:space="preserve"> (Proje Mühendisi için Birim Bedel)</w:t>
      </w:r>
      <w:r w:rsidR="00A031D4">
        <w:rPr>
          <w:rStyle w:val="ui-provider"/>
          <w:rFonts w:asciiTheme="minorHAnsi" w:hAnsiTheme="minorHAnsi" w:cstheme="minorHAnsi"/>
        </w:rPr>
        <w:t xml:space="preserve"> kesinti yansıtılacaktır.</w:t>
      </w:r>
    </w:p>
    <w:p w14:paraId="51113290" w14:textId="1EE2CE56" w:rsidR="006A0774" w:rsidRDefault="00A031D4" w:rsidP="00A031D4">
      <w:pPr>
        <w:pStyle w:val="ListeParagraf"/>
        <w:numPr>
          <w:ilvl w:val="0"/>
          <w:numId w:val="20"/>
        </w:numPr>
        <w:rPr>
          <w:rStyle w:val="ui-provider"/>
          <w:rFonts w:asciiTheme="minorHAnsi" w:hAnsiTheme="minorHAnsi" w:cstheme="minorHAnsi"/>
        </w:rPr>
      </w:pPr>
      <w:r>
        <w:rPr>
          <w:rStyle w:val="ui-provider"/>
          <w:rFonts w:asciiTheme="minorHAnsi" w:hAnsiTheme="minorHAnsi" w:cstheme="minorHAnsi"/>
        </w:rPr>
        <w:t xml:space="preserve">Hedef Keşif değerindeki her </w:t>
      </w:r>
      <w:proofErr w:type="gramStart"/>
      <w:r>
        <w:rPr>
          <w:rStyle w:val="ui-provider"/>
          <w:rFonts w:asciiTheme="minorHAnsi" w:hAnsiTheme="minorHAnsi" w:cstheme="minorHAnsi"/>
        </w:rPr>
        <w:t>1</w:t>
      </w:r>
      <w:r w:rsidR="007F4198">
        <w:rPr>
          <w:rStyle w:val="ui-provider"/>
          <w:rFonts w:asciiTheme="minorHAnsi" w:hAnsiTheme="minorHAnsi" w:cstheme="minorHAnsi"/>
        </w:rPr>
        <w:t>0</w:t>
      </w:r>
      <w:r>
        <w:rPr>
          <w:rStyle w:val="ui-provider"/>
          <w:rFonts w:asciiTheme="minorHAnsi" w:hAnsiTheme="minorHAnsi" w:cstheme="minorHAnsi"/>
        </w:rPr>
        <w:t>.000.000,₺</w:t>
      </w:r>
      <w:proofErr w:type="gramEnd"/>
      <w:r>
        <w:rPr>
          <w:rStyle w:val="ui-provider"/>
          <w:rFonts w:asciiTheme="minorHAnsi" w:hAnsiTheme="minorHAnsi" w:cstheme="minorHAnsi"/>
        </w:rPr>
        <w:t xml:space="preserve"> artış için, </w:t>
      </w:r>
      <w:r>
        <w:rPr>
          <w:rStyle w:val="ui-provider"/>
          <w:rFonts w:asciiTheme="minorHAnsi" w:hAnsiTheme="minorHAnsi" w:cstheme="minorHAnsi"/>
        </w:rPr>
        <w:fldChar w:fldCharType="begin"/>
      </w:r>
      <w:r>
        <w:rPr>
          <w:rStyle w:val="ui-provider"/>
          <w:rFonts w:asciiTheme="minorHAnsi" w:hAnsiTheme="minorHAnsi" w:cstheme="minorHAnsi"/>
        </w:rPr>
        <w:instrText xml:space="preserve"> REF _Ref165968415 \r \h </w:instrText>
      </w:r>
      <w:r>
        <w:rPr>
          <w:rStyle w:val="ui-provider"/>
          <w:rFonts w:asciiTheme="minorHAnsi" w:hAnsiTheme="minorHAnsi" w:cstheme="minorHAnsi"/>
        </w:rPr>
      </w:r>
      <w:r>
        <w:rPr>
          <w:rStyle w:val="ui-provider"/>
          <w:rFonts w:asciiTheme="minorHAnsi" w:hAnsiTheme="minorHAnsi" w:cstheme="minorHAnsi"/>
        </w:rPr>
        <w:fldChar w:fldCharType="separate"/>
      </w:r>
      <w:r>
        <w:rPr>
          <w:rStyle w:val="ui-provider"/>
          <w:rFonts w:asciiTheme="minorHAnsi" w:hAnsiTheme="minorHAnsi" w:cstheme="minorHAnsi"/>
          <w:cs/>
        </w:rPr>
        <w:t>‎</w:t>
      </w:r>
      <w:r>
        <w:rPr>
          <w:rStyle w:val="ui-provider"/>
          <w:rFonts w:asciiTheme="minorHAnsi" w:hAnsiTheme="minorHAnsi" w:cstheme="minorHAnsi"/>
        </w:rPr>
        <w:t>6.1</w:t>
      </w:r>
      <w:r>
        <w:rPr>
          <w:rStyle w:val="ui-provider"/>
          <w:rFonts w:asciiTheme="minorHAnsi" w:hAnsiTheme="minorHAnsi" w:cstheme="minorHAnsi"/>
        </w:rPr>
        <w:fldChar w:fldCharType="end"/>
      </w:r>
      <w:r>
        <w:rPr>
          <w:rStyle w:val="ui-provider"/>
          <w:rFonts w:asciiTheme="minorHAnsi" w:hAnsiTheme="minorHAnsi" w:cstheme="minorHAnsi"/>
        </w:rPr>
        <w:t xml:space="preserve"> başlığında tanımlı birim fiyatlarla hesaplanacak </w:t>
      </w:r>
      <w:proofErr w:type="spellStart"/>
      <w:r>
        <w:rPr>
          <w:rStyle w:val="ui-provider"/>
          <w:rFonts w:asciiTheme="minorHAnsi" w:hAnsiTheme="minorHAnsi" w:cstheme="minorHAnsi"/>
        </w:rPr>
        <w:t>hakediş</w:t>
      </w:r>
      <w:proofErr w:type="spellEnd"/>
      <w:r>
        <w:rPr>
          <w:rStyle w:val="ui-provider"/>
          <w:rFonts w:asciiTheme="minorHAnsi" w:hAnsiTheme="minorHAnsi" w:cstheme="minorHAnsi"/>
        </w:rPr>
        <w:t xml:space="preserve"> bedelinden Yükleniciye </w:t>
      </w:r>
      <w:r w:rsidR="00464417">
        <w:rPr>
          <w:rStyle w:val="ui-provider"/>
          <w:rFonts w:asciiTheme="minorHAnsi" w:hAnsiTheme="minorHAnsi" w:cstheme="minorHAnsi"/>
        </w:rPr>
        <w:t>8</w:t>
      </w:r>
      <w:r w:rsidR="004F4AA8">
        <w:rPr>
          <w:rStyle w:val="ui-provider"/>
          <w:rFonts w:asciiTheme="minorHAnsi" w:hAnsiTheme="minorHAnsi" w:cstheme="minorHAnsi"/>
        </w:rPr>
        <w:t>0</w:t>
      </w:r>
      <w:r>
        <w:rPr>
          <w:rStyle w:val="ui-provider"/>
          <w:rFonts w:asciiTheme="minorHAnsi" w:hAnsiTheme="minorHAnsi" w:cstheme="minorHAnsi"/>
        </w:rPr>
        <w:t>.000₺</w:t>
      </w:r>
      <w:r w:rsidR="00464417">
        <w:rPr>
          <w:rStyle w:val="ui-provider"/>
          <w:rFonts w:asciiTheme="minorHAnsi" w:hAnsiTheme="minorHAnsi" w:cstheme="minorHAnsi"/>
        </w:rPr>
        <w:t xml:space="preserve"> (Proje Mühendisi için Birim Bedel) bonus</w:t>
      </w:r>
      <w:r>
        <w:rPr>
          <w:rStyle w:val="ui-provider"/>
          <w:rFonts w:asciiTheme="minorHAnsi" w:hAnsiTheme="minorHAnsi" w:cstheme="minorHAnsi"/>
        </w:rPr>
        <w:t xml:space="preserve"> (ek ödeme) yansıtılacaktır.</w:t>
      </w:r>
    </w:p>
    <w:p w14:paraId="1017F3E2" w14:textId="66CBBB4C" w:rsidR="00173124" w:rsidRDefault="00173124" w:rsidP="006A0774">
      <w:pPr>
        <w:pStyle w:val="Balk2"/>
        <w:numPr>
          <w:ilvl w:val="1"/>
          <w:numId w:val="11"/>
        </w:numPr>
        <w:rPr>
          <w:szCs w:val="22"/>
        </w:rPr>
      </w:pPr>
      <w:r>
        <w:rPr>
          <w:szCs w:val="22"/>
        </w:rPr>
        <w:lastRenderedPageBreak/>
        <w:t xml:space="preserve">Nihai </w:t>
      </w:r>
      <w:proofErr w:type="spellStart"/>
      <w:r>
        <w:rPr>
          <w:szCs w:val="22"/>
        </w:rPr>
        <w:t>Hakediş</w:t>
      </w:r>
      <w:proofErr w:type="spellEnd"/>
      <w:r>
        <w:rPr>
          <w:szCs w:val="22"/>
        </w:rPr>
        <w:t xml:space="preserve"> Bedeli</w:t>
      </w:r>
    </w:p>
    <w:p w14:paraId="4B6AB05D" w14:textId="3B49F82B" w:rsidR="00173124" w:rsidRDefault="00173124" w:rsidP="00173124">
      <w:pPr>
        <w:rPr>
          <w:rStyle w:val="ui-provider"/>
          <w:rFonts w:asciiTheme="minorHAnsi" w:hAnsiTheme="minorHAnsi" w:cstheme="minorHAnsi"/>
        </w:rPr>
      </w:pPr>
      <w:r w:rsidRPr="00173124">
        <w:rPr>
          <w:rStyle w:val="ui-provider"/>
          <w:rFonts w:asciiTheme="minorHAnsi" w:hAnsiTheme="minorHAnsi" w:cstheme="minorHAnsi"/>
        </w:rPr>
        <w:t>Niha</w:t>
      </w:r>
      <w:r>
        <w:rPr>
          <w:rStyle w:val="ui-provider"/>
          <w:rFonts w:asciiTheme="minorHAnsi" w:hAnsiTheme="minorHAnsi" w:cstheme="minorHAnsi"/>
        </w:rPr>
        <w:t xml:space="preserve">i </w:t>
      </w:r>
      <w:proofErr w:type="spellStart"/>
      <w:r>
        <w:rPr>
          <w:rStyle w:val="ui-provider"/>
          <w:rFonts w:asciiTheme="minorHAnsi" w:hAnsiTheme="minorHAnsi" w:cstheme="minorHAnsi"/>
        </w:rPr>
        <w:t>hakediş</w:t>
      </w:r>
      <w:proofErr w:type="spellEnd"/>
      <w:r>
        <w:rPr>
          <w:rStyle w:val="ui-provider"/>
          <w:rFonts w:asciiTheme="minorHAnsi" w:hAnsiTheme="minorHAnsi" w:cstheme="minorHAnsi"/>
        </w:rPr>
        <w:t xml:space="preserve"> bedeli, işbu şartnamenin sırasıyla </w:t>
      </w:r>
      <w:r>
        <w:rPr>
          <w:rStyle w:val="ui-provider"/>
          <w:rFonts w:asciiTheme="minorHAnsi" w:hAnsiTheme="minorHAnsi" w:cstheme="minorHAnsi"/>
        </w:rPr>
        <w:fldChar w:fldCharType="begin"/>
      </w:r>
      <w:r>
        <w:rPr>
          <w:rStyle w:val="ui-provider"/>
          <w:rFonts w:asciiTheme="minorHAnsi" w:hAnsiTheme="minorHAnsi" w:cstheme="minorHAnsi"/>
        </w:rPr>
        <w:instrText xml:space="preserve"> REF _Ref165968415 \r \h </w:instrText>
      </w:r>
      <w:r>
        <w:rPr>
          <w:rStyle w:val="ui-provider"/>
          <w:rFonts w:asciiTheme="minorHAnsi" w:hAnsiTheme="minorHAnsi" w:cstheme="minorHAnsi"/>
        </w:rPr>
      </w:r>
      <w:r>
        <w:rPr>
          <w:rStyle w:val="ui-provider"/>
          <w:rFonts w:asciiTheme="minorHAnsi" w:hAnsiTheme="minorHAnsi" w:cstheme="minorHAnsi"/>
        </w:rPr>
        <w:fldChar w:fldCharType="separate"/>
      </w:r>
      <w:r>
        <w:rPr>
          <w:rStyle w:val="ui-provider"/>
          <w:rFonts w:asciiTheme="minorHAnsi" w:hAnsiTheme="minorHAnsi" w:cstheme="minorHAnsi"/>
          <w:cs/>
        </w:rPr>
        <w:t>‎</w:t>
      </w:r>
      <w:r>
        <w:rPr>
          <w:rStyle w:val="ui-provider"/>
          <w:rFonts w:asciiTheme="minorHAnsi" w:hAnsiTheme="minorHAnsi" w:cstheme="minorHAnsi"/>
        </w:rPr>
        <w:t>6.1</w:t>
      </w:r>
      <w:r>
        <w:rPr>
          <w:rStyle w:val="ui-provider"/>
          <w:rFonts w:asciiTheme="minorHAnsi" w:hAnsiTheme="minorHAnsi" w:cstheme="minorHAnsi"/>
        </w:rPr>
        <w:fldChar w:fldCharType="end"/>
      </w:r>
      <w:r>
        <w:rPr>
          <w:rStyle w:val="ui-provider"/>
          <w:rFonts w:asciiTheme="minorHAnsi" w:hAnsiTheme="minorHAnsi" w:cstheme="minorHAnsi"/>
        </w:rPr>
        <w:t xml:space="preserve"> ve </w:t>
      </w:r>
      <w:r>
        <w:rPr>
          <w:rStyle w:val="ui-provider"/>
          <w:rFonts w:asciiTheme="minorHAnsi" w:hAnsiTheme="minorHAnsi" w:cstheme="minorHAnsi"/>
        </w:rPr>
        <w:fldChar w:fldCharType="begin"/>
      </w:r>
      <w:r>
        <w:rPr>
          <w:rStyle w:val="ui-provider"/>
          <w:rFonts w:asciiTheme="minorHAnsi" w:hAnsiTheme="minorHAnsi" w:cstheme="minorHAnsi"/>
        </w:rPr>
        <w:instrText xml:space="preserve"> REF _Ref165982753 \r \h </w:instrText>
      </w:r>
      <w:r>
        <w:rPr>
          <w:rStyle w:val="ui-provider"/>
          <w:rFonts w:asciiTheme="minorHAnsi" w:hAnsiTheme="minorHAnsi" w:cstheme="minorHAnsi"/>
        </w:rPr>
      </w:r>
      <w:r>
        <w:rPr>
          <w:rStyle w:val="ui-provider"/>
          <w:rFonts w:asciiTheme="minorHAnsi" w:hAnsiTheme="minorHAnsi" w:cstheme="minorHAnsi"/>
        </w:rPr>
        <w:fldChar w:fldCharType="separate"/>
      </w:r>
      <w:r>
        <w:rPr>
          <w:rStyle w:val="ui-provider"/>
          <w:rFonts w:asciiTheme="minorHAnsi" w:hAnsiTheme="minorHAnsi" w:cstheme="minorHAnsi"/>
          <w:cs/>
        </w:rPr>
        <w:t>‎</w:t>
      </w:r>
      <w:r>
        <w:rPr>
          <w:rStyle w:val="ui-provider"/>
          <w:rFonts w:asciiTheme="minorHAnsi" w:hAnsiTheme="minorHAnsi" w:cstheme="minorHAnsi"/>
        </w:rPr>
        <w:t>6.2</w:t>
      </w:r>
      <w:r>
        <w:rPr>
          <w:rStyle w:val="ui-provider"/>
          <w:rFonts w:asciiTheme="minorHAnsi" w:hAnsiTheme="minorHAnsi" w:cstheme="minorHAnsi"/>
        </w:rPr>
        <w:fldChar w:fldCharType="end"/>
      </w:r>
      <w:r>
        <w:rPr>
          <w:rStyle w:val="ui-provider"/>
          <w:rFonts w:asciiTheme="minorHAnsi" w:hAnsiTheme="minorHAnsi" w:cstheme="minorHAnsi"/>
        </w:rPr>
        <w:t xml:space="preserve"> başlıklarında verilen Birim Fiyat Bazlı Hesaplama ve Hedef Proje Üretimi Hesaplaması toplamı ile aşağıdaki gibi elde edilmektedir:</w:t>
      </w:r>
    </w:p>
    <w:p w14:paraId="54ADAC68" w14:textId="77777777" w:rsidR="00173124" w:rsidRDefault="00173124" w:rsidP="00173124">
      <w:pPr>
        <w:rPr>
          <w:rStyle w:val="ui-provider"/>
          <w:rFonts w:asciiTheme="minorHAnsi" w:hAnsiTheme="minorHAnsi" w:cstheme="minorHAnsi"/>
        </w:rPr>
      </w:pPr>
    </w:p>
    <w:p w14:paraId="4BEFE1BF" w14:textId="5E7B03A5" w:rsidR="004F4AA8" w:rsidRDefault="004F4AA8" w:rsidP="00173124">
      <w:pPr>
        <w:rPr>
          <w:rStyle w:val="ui-provider"/>
          <w:rFonts w:asciiTheme="minorHAnsi" w:hAnsiTheme="minorHAnsi" w:cstheme="minorHAnsi"/>
        </w:rPr>
      </w:pPr>
      <m:oMathPara>
        <m:oMath>
          <m:r>
            <w:rPr>
              <w:rStyle w:val="ui-provider"/>
              <w:rFonts w:ascii="Cambria Math" w:hAnsi="Cambria Math" w:cstheme="minorHAnsi"/>
            </w:rPr>
            <m:t xml:space="preserve">Nihai Hakediş Bedeli=X+ </m:t>
          </m:r>
          <m:f>
            <m:fPr>
              <m:ctrlPr>
                <w:rPr>
                  <w:rStyle w:val="ui-provider"/>
                  <w:rFonts w:ascii="Cambria Math" w:hAnsi="Cambria Math" w:cstheme="minorHAnsi"/>
                  <w:i/>
                </w:rPr>
              </m:ctrlPr>
            </m:fPr>
            <m:num>
              <m:r>
                <w:rPr>
                  <w:rStyle w:val="ui-provider"/>
                  <w:rFonts w:ascii="Cambria Math" w:hAnsi="Cambria Math" w:cstheme="minorHAnsi"/>
                </w:rPr>
                <m:t>(Y-Hedef Keşif)</m:t>
              </m:r>
            </m:num>
            <m:den>
              <m:r>
                <w:rPr>
                  <w:rStyle w:val="ui-provider"/>
                  <w:rFonts w:ascii="Cambria Math" w:hAnsi="Cambria Math" w:cstheme="minorHAnsi"/>
                </w:rPr>
                <m:t>10.000.000,00</m:t>
              </m:r>
            </m:den>
          </m:f>
          <m:r>
            <w:rPr>
              <w:rStyle w:val="ui-provider"/>
              <w:rFonts w:ascii="Cambria Math" w:hAnsi="Cambria Math" w:cstheme="minorHAnsi"/>
            </w:rPr>
            <m:t xml:space="preserve"> x Z</m:t>
          </m:r>
        </m:oMath>
      </m:oMathPara>
    </w:p>
    <w:p w14:paraId="3581A1FA" w14:textId="6A4A645E" w:rsidR="00173124" w:rsidRPr="004F4AA8" w:rsidRDefault="00173124" w:rsidP="004F4AA8">
      <w:pPr>
        <w:spacing w:before="40"/>
        <w:rPr>
          <w:rStyle w:val="ui-provider"/>
          <w:rFonts w:asciiTheme="minorHAnsi" w:hAnsiTheme="minorHAnsi" w:cstheme="minorHAnsi"/>
          <w:i/>
          <w:iCs/>
        </w:rPr>
      </w:pPr>
      <w:r w:rsidRPr="004F4AA8">
        <w:rPr>
          <w:rStyle w:val="ui-provider"/>
          <w:rFonts w:asciiTheme="minorHAnsi" w:hAnsiTheme="minorHAnsi" w:cstheme="minorHAnsi"/>
          <w:i/>
          <w:iCs/>
        </w:rPr>
        <w:t>X=Birim Fiyat Bazlı Hesaplama</w:t>
      </w:r>
    </w:p>
    <w:p w14:paraId="1016CB77" w14:textId="7570C4D3" w:rsidR="00173124" w:rsidRPr="004F4AA8" w:rsidRDefault="00173124" w:rsidP="004F4AA8">
      <w:pPr>
        <w:spacing w:before="40"/>
        <w:rPr>
          <w:rStyle w:val="ui-provider"/>
          <w:rFonts w:asciiTheme="minorHAnsi" w:hAnsiTheme="minorHAnsi" w:cstheme="minorHAnsi"/>
          <w:i/>
          <w:iCs/>
        </w:rPr>
      </w:pPr>
      <w:r w:rsidRPr="004F4AA8">
        <w:rPr>
          <w:rStyle w:val="ui-provider"/>
          <w:rFonts w:asciiTheme="minorHAnsi" w:hAnsiTheme="minorHAnsi" w:cstheme="minorHAnsi"/>
          <w:i/>
          <w:iCs/>
        </w:rPr>
        <w:t>Y=Proje Mühendisi Başına Ortalama Üretim – Keşif (₺)</w:t>
      </w:r>
    </w:p>
    <w:p w14:paraId="4D442FB3" w14:textId="49EAFB42" w:rsidR="00173124" w:rsidRPr="004F4AA8" w:rsidRDefault="00173124" w:rsidP="004F4AA8">
      <w:pPr>
        <w:spacing w:before="40"/>
        <w:rPr>
          <w:rStyle w:val="ui-provider"/>
          <w:rFonts w:asciiTheme="minorHAnsi" w:hAnsiTheme="minorHAnsi" w:cstheme="minorHAnsi"/>
          <w:i/>
          <w:iCs/>
        </w:rPr>
      </w:pPr>
      <w:r w:rsidRPr="004F4AA8">
        <w:rPr>
          <w:rStyle w:val="ui-provider"/>
          <w:rFonts w:asciiTheme="minorHAnsi" w:hAnsiTheme="minorHAnsi" w:cstheme="minorHAnsi"/>
          <w:i/>
          <w:iCs/>
        </w:rPr>
        <w:t>Z=</w:t>
      </w:r>
      <w:r w:rsidR="004F4AA8" w:rsidRPr="004F4AA8">
        <w:rPr>
          <w:rStyle w:val="ui-provider"/>
          <w:rFonts w:asciiTheme="minorHAnsi" w:hAnsiTheme="minorHAnsi" w:cstheme="minorHAnsi"/>
          <w:i/>
          <w:iCs/>
        </w:rPr>
        <w:t>Her 1</w:t>
      </w:r>
      <w:r w:rsidR="007F4198">
        <w:rPr>
          <w:rStyle w:val="ui-provider"/>
          <w:rFonts w:asciiTheme="minorHAnsi" w:hAnsiTheme="minorHAnsi" w:cstheme="minorHAnsi"/>
          <w:i/>
          <w:iCs/>
        </w:rPr>
        <w:t>0</w:t>
      </w:r>
      <w:r w:rsidR="004F4AA8" w:rsidRPr="004F4AA8">
        <w:rPr>
          <w:rStyle w:val="ui-provider"/>
          <w:rFonts w:asciiTheme="minorHAnsi" w:hAnsiTheme="minorHAnsi" w:cstheme="minorHAnsi"/>
          <w:i/>
          <w:iCs/>
        </w:rPr>
        <w:t xml:space="preserve">M₺’lik Proje Üretimi Keşfi için </w:t>
      </w:r>
      <w:r w:rsidRPr="004F4AA8">
        <w:rPr>
          <w:rStyle w:val="ui-provider"/>
          <w:rFonts w:asciiTheme="minorHAnsi" w:hAnsiTheme="minorHAnsi" w:cstheme="minorHAnsi"/>
          <w:i/>
          <w:iCs/>
        </w:rPr>
        <w:t xml:space="preserve">Eksiltme / </w:t>
      </w:r>
      <w:r w:rsidR="004F4AA8" w:rsidRPr="004F4AA8">
        <w:rPr>
          <w:rStyle w:val="ui-provider"/>
          <w:rFonts w:asciiTheme="minorHAnsi" w:hAnsiTheme="minorHAnsi" w:cstheme="minorHAnsi"/>
          <w:i/>
          <w:iCs/>
        </w:rPr>
        <w:t>Artırma Çarpanı (</w:t>
      </w:r>
      <w:r w:rsidR="00B52E74">
        <w:rPr>
          <w:rStyle w:val="ui-provider"/>
          <w:rFonts w:asciiTheme="minorHAnsi" w:hAnsiTheme="minorHAnsi" w:cstheme="minorHAnsi"/>
          <w:i/>
          <w:iCs/>
        </w:rPr>
        <w:t>Tablo 1</w:t>
      </w:r>
      <w:r w:rsidR="000F1E15">
        <w:rPr>
          <w:rStyle w:val="ui-provider"/>
          <w:rFonts w:asciiTheme="minorHAnsi" w:hAnsiTheme="minorHAnsi" w:cstheme="minorHAnsi"/>
          <w:i/>
          <w:iCs/>
        </w:rPr>
        <w:t xml:space="preserve"> </w:t>
      </w:r>
      <w:r w:rsidR="00B52E74">
        <w:rPr>
          <w:rStyle w:val="ui-provider"/>
          <w:rFonts w:asciiTheme="minorHAnsi" w:hAnsiTheme="minorHAnsi" w:cstheme="minorHAnsi"/>
          <w:i/>
          <w:iCs/>
        </w:rPr>
        <w:t xml:space="preserve">- Proje Mühendisi Bedeli - </w:t>
      </w:r>
      <w:r w:rsidR="004F4AA8" w:rsidRPr="004F4AA8">
        <w:rPr>
          <w:rStyle w:val="ui-provider"/>
          <w:rFonts w:asciiTheme="minorHAnsi" w:hAnsiTheme="minorHAnsi" w:cstheme="minorHAnsi"/>
          <w:i/>
          <w:iCs/>
        </w:rPr>
        <w:t>₺)</w:t>
      </w:r>
    </w:p>
    <w:p w14:paraId="67077575" w14:textId="3047B4AC" w:rsidR="004F4AA8" w:rsidRPr="004F4AA8" w:rsidRDefault="004F4AA8" w:rsidP="004F4AA8">
      <w:pPr>
        <w:spacing w:before="40"/>
        <w:rPr>
          <w:rStyle w:val="ui-provider"/>
          <w:rFonts w:asciiTheme="minorHAnsi" w:hAnsiTheme="minorHAnsi" w:cstheme="minorHAnsi"/>
          <w:i/>
          <w:iCs/>
        </w:rPr>
      </w:pPr>
      <w:r w:rsidRPr="004F4AA8">
        <w:rPr>
          <w:rStyle w:val="ui-provider"/>
          <w:rFonts w:asciiTheme="minorHAnsi" w:hAnsiTheme="minorHAnsi" w:cstheme="minorHAnsi"/>
          <w:i/>
          <w:iCs/>
        </w:rPr>
        <w:t>Hedef Keşif=1</w:t>
      </w:r>
      <w:r w:rsidR="00B779E0">
        <w:rPr>
          <w:rStyle w:val="ui-provider"/>
          <w:rFonts w:asciiTheme="minorHAnsi" w:hAnsiTheme="minorHAnsi" w:cstheme="minorHAnsi"/>
          <w:i/>
          <w:iCs/>
        </w:rPr>
        <w:t>2</w:t>
      </w:r>
      <w:r w:rsidR="007F4198">
        <w:rPr>
          <w:rStyle w:val="ui-provider"/>
          <w:rFonts w:asciiTheme="minorHAnsi" w:hAnsiTheme="minorHAnsi" w:cstheme="minorHAnsi"/>
          <w:i/>
          <w:iCs/>
        </w:rPr>
        <w:t>0</w:t>
      </w:r>
      <w:r w:rsidRPr="004F4AA8">
        <w:rPr>
          <w:rStyle w:val="ui-provider"/>
          <w:rFonts w:asciiTheme="minorHAnsi" w:hAnsiTheme="minorHAnsi" w:cstheme="minorHAnsi"/>
          <w:i/>
          <w:iCs/>
        </w:rPr>
        <w:t xml:space="preserve">.000.000,00₺ karşılığı TEDAŞ 2023 </w:t>
      </w:r>
      <w:proofErr w:type="spellStart"/>
      <w:r w:rsidRPr="004F4AA8">
        <w:rPr>
          <w:rStyle w:val="ui-provider"/>
          <w:rFonts w:asciiTheme="minorHAnsi" w:hAnsiTheme="minorHAnsi" w:cstheme="minorHAnsi"/>
          <w:i/>
          <w:iCs/>
        </w:rPr>
        <w:t>BF’ları</w:t>
      </w:r>
      <w:proofErr w:type="spellEnd"/>
      <w:r w:rsidRPr="004F4AA8">
        <w:rPr>
          <w:rStyle w:val="ui-provider"/>
          <w:rFonts w:asciiTheme="minorHAnsi" w:hAnsiTheme="minorHAnsi" w:cstheme="minorHAnsi"/>
          <w:i/>
          <w:iCs/>
        </w:rPr>
        <w:t xml:space="preserve"> ile hedef keşif tutarındaki proje üretimi</w:t>
      </w:r>
    </w:p>
    <w:p w14:paraId="1B5758CD" w14:textId="10816A8E" w:rsidR="004F4AA8" w:rsidRDefault="004F4AA8" w:rsidP="00173124">
      <w:pPr>
        <w:rPr>
          <w:rStyle w:val="ui-provider"/>
          <w:rFonts w:asciiTheme="minorHAnsi" w:hAnsiTheme="minorHAnsi" w:cstheme="minorHAnsi"/>
        </w:rPr>
      </w:pPr>
      <w:r>
        <w:rPr>
          <w:rStyle w:val="ui-provider"/>
          <w:rFonts w:asciiTheme="minorHAnsi" w:hAnsiTheme="minorHAnsi" w:cstheme="minorHAnsi"/>
        </w:rPr>
        <w:t xml:space="preserve">Aşağıdaki başlıkta örnek bir </w:t>
      </w:r>
      <w:proofErr w:type="spellStart"/>
      <w:r>
        <w:rPr>
          <w:rStyle w:val="ui-provider"/>
          <w:rFonts w:asciiTheme="minorHAnsi" w:hAnsiTheme="minorHAnsi" w:cstheme="minorHAnsi"/>
        </w:rPr>
        <w:t>hakediş</w:t>
      </w:r>
      <w:proofErr w:type="spellEnd"/>
      <w:r>
        <w:rPr>
          <w:rStyle w:val="ui-provider"/>
          <w:rFonts w:asciiTheme="minorHAnsi" w:hAnsiTheme="minorHAnsi" w:cstheme="minorHAnsi"/>
        </w:rPr>
        <w:t xml:space="preserve"> hesabı yer almaktadır.</w:t>
      </w:r>
    </w:p>
    <w:p w14:paraId="07BE4EF2" w14:textId="281C96E4" w:rsidR="004F4AA8" w:rsidRDefault="004F4AA8" w:rsidP="00173124">
      <w:pPr>
        <w:rPr>
          <w:rStyle w:val="ui-provider"/>
          <w:rFonts w:asciiTheme="minorHAnsi" w:hAnsiTheme="minorHAnsi" w:cstheme="minorHAnsi"/>
        </w:rPr>
      </w:pPr>
    </w:p>
    <w:p w14:paraId="14E82D6A" w14:textId="3403C7E2" w:rsidR="006A0774" w:rsidRPr="00B50B57" w:rsidRDefault="006A0774" w:rsidP="006A0774">
      <w:pPr>
        <w:pStyle w:val="Balk2"/>
        <w:numPr>
          <w:ilvl w:val="1"/>
          <w:numId w:val="11"/>
        </w:numPr>
        <w:rPr>
          <w:szCs w:val="22"/>
        </w:rPr>
      </w:pPr>
      <w:r w:rsidRPr="00B50B57">
        <w:rPr>
          <w:szCs w:val="22"/>
        </w:rPr>
        <w:t>Birim Bedel Pozları</w:t>
      </w:r>
      <w:r>
        <w:rPr>
          <w:szCs w:val="22"/>
        </w:rPr>
        <w:t xml:space="preserve"> ve Hedef Proje Üretimi </w:t>
      </w:r>
      <w:r w:rsidRPr="00B50B57">
        <w:rPr>
          <w:szCs w:val="22"/>
        </w:rPr>
        <w:t xml:space="preserve">Üzerinden Örnek </w:t>
      </w:r>
      <w:proofErr w:type="spellStart"/>
      <w:r w:rsidRPr="00B50B57">
        <w:rPr>
          <w:szCs w:val="22"/>
        </w:rPr>
        <w:t>Hakediş</w:t>
      </w:r>
      <w:proofErr w:type="spellEnd"/>
      <w:r w:rsidRPr="00B50B57">
        <w:rPr>
          <w:szCs w:val="22"/>
        </w:rPr>
        <w:t xml:space="preserve"> Hesapla</w:t>
      </w:r>
      <w:r>
        <w:rPr>
          <w:szCs w:val="22"/>
        </w:rPr>
        <w:t>maları</w:t>
      </w:r>
      <w:r w:rsidRPr="00B50B57">
        <w:rPr>
          <w:szCs w:val="22"/>
        </w:rPr>
        <w:t>:</w:t>
      </w:r>
    </w:p>
    <w:p w14:paraId="07163922" w14:textId="427D54BE" w:rsidR="006A0774" w:rsidRDefault="006A0774">
      <w:pPr>
        <w:spacing w:before="0" w:after="160" w:line="259" w:lineRule="auto"/>
        <w:jc w:val="left"/>
        <w:rPr>
          <w:rStyle w:val="ui-provider"/>
          <w:rFonts w:asciiTheme="minorHAnsi" w:hAnsiTheme="minorHAnsi" w:cstheme="minorHAnsi"/>
        </w:rPr>
      </w:pPr>
      <w:r>
        <w:rPr>
          <w:rStyle w:val="ui-provider"/>
          <w:rFonts w:asciiTheme="minorHAnsi" w:hAnsiTheme="minorHAnsi" w:cstheme="minorHAnsi"/>
        </w:rPr>
        <w:t xml:space="preserve">İşbu şartnamenin </w:t>
      </w:r>
      <w:r>
        <w:rPr>
          <w:rStyle w:val="ui-provider"/>
          <w:rFonts w:asciiTheme="minorHAnsi" w:hAnsiTheme="minorHAnsi" w:cstheme="minorHAnsi"/>
        </w:rPr>
        <w:fldChar w:fldCharType="begin"/>
      </w:r>
      <w:r>
        <w:rPr>
          <w:rStyle w:val="ui-provider"/>
          <w:rFonts w:asciiTheme="minorHAnsi" w:hAnsiTheme="minorHAnsi" w:cstheme="minorHAnsi"/>
        </w:rPr>
        <w:instrText xml:space="preserve"> REF _Ref165968415 \r \h </w:instrText>
      </w:r>
      <w:r>
        <w:rPr>
          <w:rStyle w:val="ui-provider"/>
          <w:rFonts w:asciiTheme="minorHAnsi" w:hAnsiTheme="minorHAnsi" w:cstheme="minorHAnsi"/>
        </w:rPr>
      </w:r>
      <w:r>
        <w:rPr>
          <w:rStyle w:val="ui-provider"/>
          <w:rFonts w:asciiTheme="minorHAnsi" w:hAnsiTheme="minorHAnsi" w:cstheme="minorHAnsi"/>
        </w:rPr>
        <w:fldChar w:fldCharType="separate"/>
      </w:r>
      <w:r>
        <w:rPr>
          <w:rStyle w:val="ui-provider"/>
          <w:rFonts w:asciiTheme="minorHAnsi" w:hAnsiTheme="minorHAnsi" w:cstheme="minorHAnsi"/>
          <w:cs/>
        </w:rPr>
        <w:t>‎</w:t>
      </w:r>
      <w:r>
        <w:rPr>
          <w:rStyle w:val="ui-provider"/>
          <w:rFonts w:asciiTheme="minorHAnsi" w:hAnsiTheme="minorHAnsi" w:cstheme="minorHAnsi"/>
        </w:rPr>
        <w:t>6.1</w:t>
      </w:r>
      <w:r>
        <w:rPr>
          <w:rStyle w:val="ui-provider"/>
          <w:rFonts w:asciiTheme="minorHAnsi" w:hAnsiTheme="minorHAnsi" w:cstheme="minorHAnsi"/>
        </w:rPr>
        <w:fldChar w:fldCharType="end"/>
      </w:r>
      <w:r>
        <w:rPr>
          <w:rStyle w:val="ui-provider"/>
          <w:rFonts w:asciiTheme="minorHAnsi" w:hAnsiTheme="minorHAnsi" w:cstheme="minorHAnsi"/>
        </w:rPr>
        <w:t xml:space="preserve"> ve </w:t>
      </w:r>
      <w:r>
        <w:rPr>
          <w:rStyle w:val="ui-provider"/>
          <w:rFonts w:asciiTheme="minorHAnsi" w:hAnsiTheme="minorHAnsi" w:cstheme="minorHAnsi"/>
        </w:rPr>
        <w:fldChar w:fldCharType="begin"/>
      </w:r>
      <w:r>
        <w:rPr>
          <w:rStyle w:val="ui-provider"/>
          <w:rFonts w:asciiTheme="minorHAnsi" w:hAnsiTheme="minorHAnsi" w:cstheme="minorHAnsi"/>
        </w:rPr>
        <w:instrText xml:space="preserve"> REF _Ref165982753 \r \h </w:instrText>
      </w:r>
      <w:r>
        <w:rPr>
          <w:rStyle w:val="ui-provider"/>
          <w:rFonts w:asciiTheme="minorHAnsi" w:hAnsiTheme="minorHAnsi" w:cstheme="minorHAnsi"/>
        </w:rPr>
      </w:r>
      <w:r>
        <w:rPr>
          <w:rStyle w:val="ui-provider"/>
          <w:rFonts w:asciiTheme="minorHAnsi" w:hAnsiTheme="minorHAnsi" w:cstheme="minorHAnsi"/>
        </w:rPr>
        <w:fldChar w:fldCharType="separate"/>
      </w:r>
      <w:r>
        <w:rPr>
          <w:rStyle w:val="ui-provider"/>
          <w:rFonts w:asciiTheme="minorHAnsi" w:hAnsiTheme="minorHAnsi" w:cstheme="minorHAnsi"/>
          <w:cs/>
        </w:rPr>
        <w:t>‎</w:t>
      </w:r>
      <w:r>
        <w:rPr>
          <w:rStyle w:val="ui-provider"/>
          <w:rFonts w:asciiTheme="minorHAnsi" w:hAnsiTheme="minorHAnsi" w:cstheme="minorHAnsi"/>
        </w:rPr>
        <w:t>6.2</w:t>
      </w:r>
      <w:r>
        <w:rPr>
          <w:rStyle w:val="ui-provider"/>
          <w:rFonts w:asciiTheme="minorHAnsi" w:hAnsiTheme="minorHAnsi" w:cstheme="minorHAnsi"/>
        </w:rPr>
        <w:fldChar w:fldCharType="end"/>
      </w:r>
      <w:r>
        <w:rPr>
          <w:rStyle w:val="ui-provider"/>
          <w:rFonts w:asciiTheme="minorHAnsi" w:hAnsiTheme="minorHAnsi" w:cstheme="minorHAnsi"/>
        </w:rPr>
        <w:t xml:space="preserve"> başlıklarında tanımlanmış </w:t>
      </w:r>
      <w:proofErr w:type="spellStart"/>
      <w:r>
        <w:rPr>
          <w:rStyle w:val="ui-provider"/>
          <w:rFonts w:asciiTheme="minorHAnsi" w:hAnsiTheme="minorHAnsi" w:cstheme="minorHAnsi"/>
        </w:rPr>
        <w:t>hakediş</w:t>
      </w:r>
      <w:proofErr w:type="spellEnd"/>
      <w:r>
        <w:rPr>
          <w:rStyle w:val="ui-provider"/>
          <w:rFonts w:asciiTheme="minorHAnsi" w:hAnsiTheme="minorHAnsi" w:cstheme="minorHAnsi"/>
        </w:rPr>
        <w:t xml:space="preserve"> hesaplama yönteminin örneğin bu başlık altında verilmektedir. </w:t>
      </w:r>
    </w:p>
    <w:p w14:paraId="3036A430" w14:textId="7E50D915" w:rsidR="006A0774" w:rsidRDefault="00474699" w:rsidP="00474699">
      <w:pPr>
        <w:rPr>
          <w:rStyle w:val="ui-provider"/>
          <w:rFonts w:asciiTheme="minorHAnsi" w:hAnsiTheme="minorHAnsi" w:cstheme="minorHAnsi"/>
        </w:rPr>
      </w:pPr>
      <w:r>
        <w:rPr>
          <w:rStyle w:val="ui-provider"/>
          <w:rFonts w:asciiTheme="minorHAnsi" w:hAnsiTheme="minorHAnsi" w:cstheme="minorHAnsi"/>
        </w:rPr>
        <w:fldChar w:fldCharType="begin"/>
      </w:r>
      <w:r>
        <w:rPr>
          <w:rStyle w:val="ui-provider"/>
          <w:rFonts w:asciiTheme="minorHAnsi" w:hAnsiTheme="minorHAnsi" w:cstheme="minorHAnsi"/>
        </w:rPr>
        <w:instrText xml:space="preserve"> REF _Ref165982869 \h  \* MERGEFORMAT </w:instrText>
      </w:r>
      <w:r>
        <w:rPr>
          <w:rStyle w:val="ui-provider"/>
          <w:rFonts w:asciiTheme="minorHAnsi" w:hAnsiTheme="minorHAnsi" w:cstheme="minorHAnsi"/>
        </w:rPr>
      </w:r>
      <w:r>
        <w:rPr>
          <w:rStyle w:val="ui-provider"/>
          <w:rFonts w:asciiTheme="minorHAnsi" w:hAnsiTheme="minorHAnsi" w:cstheme="minorHAnsi"/>
        </w:rPr>
        <w:fldChar w:fldCharType="separate"/>
      </w:r>
      <w:r w:rsidRPr="00474699">
        <w:rPr>
          <w:rStyle w:val="ui-provider"/>
          <w:rFonts w:asciiTheme="minorHAnsi" w:hAnsiTheme="minorHAnsi" w:cstheme="minorHAnsi"/>
        </w:rPr>
        <w:t>Tablo 2</w:t>
      </w:r>
      <w:r>
        <w:rPr>
          <w:rStyle w:val="ui-provider"/>
          <w:rFonts w:asciiTheme="minorHAnsi" w:hAnsiTheme="minorHAnsi" w:cstheme="minorHAnsi"/>
        </w:rPr>
        <w:fldChar w:fldCharType="end"/>
      </w:r>
      <w:r>
        <w:rPr>
          <w:rStyle w:val="ui-provider"/>
          <w:rFonts w:asciiTheme="minorHAnsi" w:hAnsiTheme="minorHAnsi" w:cstheme="minorHAnsi"/>
        </w:rPr>
        <w:t>’de verilen bilgilere göre 1 aylık örnek hesap C sütununa kadar personel, araç ve sabit bedelden oluşmakta</w:t>
      </w:r>
      <w:r w:rsidR="007D1100">
        <w:rPr>
          <w:rStyle w:val="ui-provider"/>
          <w:rFonts w:asciiTheme="minorHAnsi" w:hAnsiTheme="minorHAnsi" w:cstheme="minorHAnsi"/>
        </w:rPr>
        <w:t>dır.</w:t>
      </w:r>
      <w:r>
        <w:rPr>
          <w:rStyle w:val="ui-provider"/>
          <w:rFonts w:asciiTheme="minorHAnsi" w:hAnsiTheme="minorHAnsi" w:cstheme="minorHAnsi"/>
        </w:rPr>
        <w:t xml:space="preserve"> </w:t>
      </w:r>
      <w:r w:rsidR="007D1100">
        <w:rPr>
          <w:rStyle w:val="ui-provider"/>
          <w:rFonts w:asciiTheme="minorHAnsi" w:hAnsiTheme="minorHAnsi" w:cstheme="minorHAnsi"/>
        </w:rPr>
        <w:t xml:space="preserve">A Sütununda </w:t>
      </w:r>
      <w:r w:rsidR="00CD6F42">
        <w:rPr>
          <w:rStyle w:val="ui-provider"/>
          <w:rFonts w:asciiTheme="minorHAnsi" w:hAnsiTheme="minorHAnsi" w:cstheme="minorHAnsi"/>
        </w:rPr>
        <w:t>ŞİRKET</w:t>
      </w:r>
      <w:r w:rsidR="007D1100">
        <w:rPr>
          <w:rStyle w:val="ui-provider"/>
          <w:rFonts w:asciiTheme="minorHAnsi" w:hAnsiTheme="minorHAnsi" w:cstheme="minorHAnsi"/>
        </w:rPr>
        <w:t xml:space="preserve"> tarafından onaylanacak tahsis/çalışma günü yer almakta, her bir pozun B sütunundaki birim bedeli üzerinden C sütununda </w:t>
      </w:r>
      <w:proofErr w:type="spellStart"/>
      <w:r w:rsidR="007D1100">
        <w:rPr>
          <w:rStyle w:val="ui-provider"/>
          <w:rFonts w:asciiTheme="minorHAnsi" w:hAnsiTheme="minorHAnsi" w:cstheme="minorHAnsi"/>
        </w:rPr>
        <w:t>hakedişe</w:t>
      </w:r>
      <w:proofErr w:type="spellEnd"/>
      <w:r w:rsidR="007D1100">
        <w:rPr>
          <w:rStyle w:val="ui-provider"/>
          <w:rFonts w:asciiTheme="minorHAnsi" w:hAnsiTheme="minorHAnsi" w:cstheme="minorHAnsi"/>
        </w:rPr>
        <w:t xml:space="preserve"> esas bedel hesaplanmaktadır. </w:t>
      </w:r>
    </w:p>
    <w:p w14:paraId="7F768BD8" w14:textId="4FE90913" w:rsidR="007D1100" w:rsidRDefault="007D1100" w:rsidP="007D1100">
      <w:pPr>
        <w:rPr>
          <w:rStyle w:val="ui-provider"/>
          <w:rFonts w:asciiTheme="minorHAnsi" w:hAnsiTheme="minorHAnsi" w:cstheme="minorHAnsi"/>
        </w:rPr>
      </w:pPr>
      <w:r>
        <w:rPr>
          <w:rStyle w:val="ui-provider"/>
          <w:rFonts w:asciiTheme="minorHAnsi" w:hAnsiTheme="minorHAnsi" w:cstheme="minorHAnsi"/>
        </w:rPr>
        <w:t>Tablonun devamında ise D ve E sütunlarında, sırasıyla Yatırım Projesi Üretimi ile Son Durum</w:t>
      </w:r>
      <w:r w:rsidR="005C4FEA">
        <w:rPr>
          <w:rStyle w:val="ui-provider"/>
          <w:rFonts w:asciiTheme="minorHAnsi" w:hAnsiTheme="minorHAnsi" w:cstheme="minorHAnsi"/>
        </w:rPr>
        <w:t>-</w:t>
      </w:r>
      <w:r>
        <w:rPr>
          <w:rStyle w:val="ui-provider"/>
          <w:rFonts w:asciiTheme="minorHAnsi" w:hAnsiTheme="minorHAnsi" w:cstheme="minorHAnsi"/>
        </w:rPr>
        <w:t xml:space="preserve">Tadilat </w:t>
      </w:r>
      <w:r w:rsidR="005C4FEA">
        <w:rPr>
          <w:rStyle w:val="ui-provider"/>
          <w:rFonts w:asciiTheme="minorHAnsi" w:hAnsiTheme="minorHAnsi" w:cstheme="minorHAnsi"/>
        </w:rPr>
        <w:t xml:space="preserve">veya KET </w:t>
      </w:r>
      <w:r>
        <w:rPr>
          <w:rStyle w:val="ui-provider"/>
          <w:rFonts w:asciiTheme="minorHAnsi" w:hAnsiTheme="minorHAnsi" w:cstheme="minorHAnsi"/>
        </w:rPr>
        <w:t>Projesi Üretimine dair keşif bedellerinin TEDAŞ 2023 birim fiyatları ile karşılığı yer almaktadır. Yatırım Projesi bazında üretim (Sütun D) değeri ile Son Durum v</w:t>
      </w:r>
      <w:r w:rsidR="005C4FEA">
        <w:rPr>
          <w:rStyle w:val="ui-provider"/>
          <w:rFonts w:asciiTheme="minorHAnsi" w:hAnsiTheme="minorHAnsi" w:cstheme="minorHAnsi"/>
        </w:rPr>
        <w:t xml:space="preserve">eya </w:t>
      </w:r>
      <w:r>
        <w:rPr>
          <w:rStyle w:val="ui-provider"/>
          <w:rFonts w:asciiTheme="minorHAnsi" w:hAnsiTheme="minorHAnsi" w:cstheme="minorHAnsi"/>
        </w:rPr>
        <w:t xml:space="preserve">Tadilat Projesi bazında üretimin </w:t>
      </w:r>
      <w:proofErr w:type="gramStart"/>
      <w:r>
        <w:rPr>
          <w:rStyle w:val="ui-provider"/>
          <w:rFonts w:asciiTheme="minorHAnsi" w:hAnsiTheme="minorHAnsi" w:cstheme="minorHAnsi"/>
        </w:rPr>
        <w:t>%</w:t>
      </w:r>
      <w:r w:rsidR="002A1D03">
        <w:rPr>
          <w:rStyle w:val="ui-provider"/>
          <w:rFonts w:asciiTheme="minorHAnsi" w:hAnsiTheme="minorHAnsi" w:cstheme="minorHAnsi"/>
        </w:rPr>
        <w:t>2</w:t>
      </w:r>
      <w:r>
        <w:rPr>
          <w:rStyle w:val="ui-provider"/>
          <w:rFonts w:asciiTheme="minorHAnsi" w:hAnsiTheme="minorHAnsi" w:cstheme="minorHAnsi"/>
        </w:rPr>
        <w:t>0</w:t>
      </w:r>
      <w:proofErr w:type="gramEnd"/>
      <w:r>
        <w:rPr>
          <w:rStyle w:val="ui-provider"/>
          <w:rFonts w:asciiTheme="minorHAnsi" w:hAnsiTheme="minorHAnsi" w:cstheme="minorHAnsi"/>
        </w:rPr>
        <w:t>’si</w:t>
      </w:r>
      <w:r w:rsidR="005C4FEA" w:rsidRPr="00A77865">
        <w:rPr>
          <w:rStyle w:val="ui-provider"/>
          <w:rFonts w:asciiTheme="minorHAnsi" w:hAnsiTheme="minorHAnsi" w:cstheme="minorHAnsi"/>
        </w:rPr>
        <w:t>, KET projelerinin ise %50’si toplanmış</w:t>
      </w:r>
      <w:r w:rsidR="00292C46">
        <w:rPr>
          <w:rStyle w:val="ui-provider"/>
          <w:rFonts w:asciiTheme="minorHAnsi" w:hAnsiTheme="minorHAnsi" w:cstheme="minorHAnsi"/>
        </w:rPr>
        <w:t xml:space="preserve">tır. </w:t>
      </w:r>
      <w:r>
        <w:rPr>
          <w:rStyle w:val="ui-provider"/>
          <w:rFonts w:asciiTheme="minorHAnsi" w:hAnsiTheme="minorHAnsi" w:cstheme="minorHAnsi"/>
        </w:rPr>
        <w:t xml:space="preserve">Bu sayede, </w:t>
      </w:r>
      <w:r w:rsidR="0059124E">
        <w:rPr>
          <w:rStyle w:val="ui-provider"/>
          <w:rFonts w:asciiTheme="minorHAnsi" w:hAnsiTheme="minorHAnsi" w:cstheme="minorHAnsi"/>
        </w:rPr>
        <w:t xml:space="preserve">her bir proje mühendisi için </w:t>
      </w:r>
      <w:r w:rsidR="006B2E11">
        <w:rPr>
          <w:rStyle w:val="ui-provider"/>
          <w:rFonts w:asciiTheme="minorHAnsi" w:hAnsiTheme="minorHAnsi" w:cstheme="minorHAnsi"/>
        </w:rPr>
        <w:t>yapılan üretim toplamı</w:t>
      </w:r>
      <w:r w:rsidR="0059124E">
        <w:rPr>
          <w:rStyle w:val="ui-provider"/>
          <w:rFonts w:asciiTheme="minorHAnsi" w:hAnsiTheme="minorHAnsi" w:cstheme="minorHAnsi"/>
        </w:rPr>
        <w:t xml:space="preserve"> Sütun G de , </w:t>
      </w:r>
      <w:r>
        <w:rPr>
          <w:rStyle w:val="ui-provider"/>
          <w:rFonts w:asciiTheme="minorHAnsi" w:hAnsiTheme="minorHAnsi" w:cstheme="minorHAnsi"/>
        </w:rPr>
        <w:t xml:space="preserve"> Hedef Keşif değeri Sütun </w:t>
      </w:r>
      <w:r w:rsidR="006B2E11">
        <w:rPr>
          <w:rStyle w:val="ui-provider"/>
          <w:rFonts w:asciiTheme="minorHAnsi" w:hAnsiTheme="minorHAnsi" w:cstheme="minorHAnsi"/>
        </w:rPr>
        <w:t>H</w:t>
      </w:r>
      <w:r>
        <w:rPr>
          <w:rStyle w:val="ui-provider"/>
          <w:rFonts w:asciiTheme="minorHAnsi" w:hAnsiTheme="minorHAnsi" w:cstheme="minorHAnsi"/>
        </w:rPr>
        <w:t>’de elde edilmiştir.</w:t>
      </w:r>
      <w:r w:rsidR="0059124E">
        <w:rPr>
          <w:rStyle w:val="ui-provider"/>
          <w:rFonts w:asciiTheme="minorHAnsi" w:hAnsiTheme="minorHAnsi" w:cstheme="minorHAnsi"/>
        </w:rPr>
        <w:t xml:space="preserve"> Toplam  Proje Üretim Keşif tutarı Sütun I da , Beklenen Proje Keşif Üretim tutarı ise Sütun J de gösterilmiştir.</w:t>
      </w:r>
    </w:p>
    <w:p w14:paraId="03B82BFC" w14:textId="20292FDC" w:rsidR="007D1100" w:rsidRDefault="007D1100" w:rsidP="00173124">
      <w:pPr>
        <w:rPr>
          <w:rStyle w:val="ui-provider"/>
          <w:rFonts w:asciiTheme="minorHAnsi" w:hAnsiTheme="minorHAnsi" w:cstheme="minorHAnsi"/>
        </w:rPr>
      </w:pPr>
      <w:r>
        <w:rPr>
          <w:rStyle w:val="ui-provider"/>
          <w:rFonts w:asciiTheme="minorHAnsi" w:hAnsiTheme="minorHAnsi" w:cstheme="minorHAnsi"/>
        </w:rPr>
        <w:t xml:space="preserve">İlgili dönem </w:t>
      </w:r>
      <w:r w:rsidR="00173124">
        <w:rPr>
          <w:rStyle w:val="ui-provider"/>
          <w:rFonts w:asciiTheme="minorHAnsi" w:hAnsiTheme="minorHAnsi" w:cstheme="minorHAnsi"/>
        </w:rPr>
        <w:t xml:space="preserve">(örnekte 30 günlük periyot için verilmiştir) dahilinde </w:t>
      </w:r>
      <w:r>
        <w:rPr>
          <w:rStyle w:val="ui-provider"/>
          <w:rFonts w:asciiTheme="minorHAnsi" w:hAnsiTheme="minorHAnsi" w:cstheme="minorHAnsi"/>
        </w:rPr>
        <w:t xml:space="preserve">10 adet Proje Mühendisinin </w:t>
      </w:r>
      <w:r w:rsidR="006B2E11">
        <w:rPr>
          <w:rStyle w:val="ui-provider"/>
          <w:rFonts w:asciiTheme="minorHAnsi" w:hAnsiTheme="minorHAnsi" w:cstheme="minorHAnsi"/>
        </w:rPr>
        <w:t>toplam</w:t>
      </w:r>
      <w:r w:rsidR="00173124">
        <w:rPr>
          <w:rStyle w:val="ui-provider"/>
          <w:rFonts w:asciiTheme="minorHAnsi" w:hAnsiTheme="minorHAnsi" w:cstheme="minorHAnsi"/>
        </w:rPr>
        <w:t xml:space="preserve"> üretim değeri </w:t>
      </w:r>
      <w:r w:rsidR="00494B92">
        <w:rPr>
          <w:rStyle w:val="ui-provider"/>
          <w:rFonts w:asciiTheme="minorHAnsi" w:hAnsiTheme="minorHAnsi" w:cstheme="minorHAnsi"/>
        </w:rPr>
        <w:t>92</w:t>
      </w:r>
      <w:r w:rsidR="005C4FEA">
        <w:rPr>
          <w:rStyle w:val="ui-provider"/>
          <w:rFonts w:asciiTheme="minorHAnsi" w:hAnsiTheme="minorHAnsi" w:cstheme="minorHAnsi"/>
        </w:rPr>
        <w:t>.</w:t>
      </w:r>
      <w:r w:rsidR="00494B92">
        <w:rPr>
          <w:rStyle w:val="ui-provider"/>
          <w:rFonts w:asciiTheme="minorHAnsi" w:hAnsiTheme="minorHAnsi" w:cstheme="minorHAnsi"/>
        </w:rPr>
        <w:t>9</w:t>
      </w:r>
      <w:r w:rsidR="006B2E11">
        <w:rPr>
          <w:rStyle w:val="ui-provider"/>
          <w:rFonts w:asciiTheme="minorHAnsi" w:hAnsiTheme="minorHAnsi" w:cstheme="minorHAnsi"/>
        </w:rPr>
        <w:t>0</w:t>
      </w:r>
      <w:r w:rsidR="005C4FEA">
        <w:rPr>
          <w:rStyle w:val="ui-provider"/>
          <w:rFonts w:asciiTheme="minorHAnsi" w:hAnsiTheme="minorHAnsi" w:cstheme="minorHAnsi"/>
        </w:rPr>
        <w:t>0.000</w:t>
      </w:r>
      <w:r w:rsidR="00173124">
        <w:rPr>
          <w:rStyle w:val="ui-provider"/>
          <w:rFonts w:asciiTheme="minorHAnsi" w:hAnsiTheme="minorHAnsi" w:cstheme="minorHAnsi"/>
        </w:rPr>
        <w:t>₺ olarak hesaplanmıştır</w:t>
      </w:r>
      <w:r w:rsidR="006B2E11">
        <w:rPr>
          <w:rStyle w:val="ui-provider"/>
          <w:rFonts w:asciiTheme="minorHAnsi" w:hAnsiTheme="minorHAnsi" w:cstheme="minorHAnsi"/>
        </w:rPr>
        <w:t xml:space="preserve">. Ayrıca </w:t>
      </w:r>
      <w:r w:rsidR="00F941FB">
        <w:rPr>
          <w:rStyle w:val="ui-provider"/>
          <w:rFonts w:asciiTheme="minorHAnsi" w:hAnsiTheme="minorHAnsi" w:cstheme="minorHAnsi"/>
        </w:rPr>
        <w:t>Beklenen Üretim</w:t>
      </w:r>
      <w:r w:rsidR="00173124">
        <w:rPr>
          <w:rStyle w:val="ui-provider"/>
          <w:rFonts w:asciiTheme="minorHAnsi" w:hAnsiTheme="minorHAnsi" w:cstheme="minorHAnsi"/>
        </w:rPr>
        <w:t xml:space="preserve"> </w:t>
      </w:r>
      <w:proofErr w:type="spellStart"/>
      <w:r w:rsidR="00173124">
        <w:rPr>
          <w:rStyle w:val="ui-provider"/>
          <w:rFonts w:asciiTheme="minorHAnsi" w:hAnsiTheme="minorHAnsi" w:cstheme="minorHAnsi"/>
        </w:rPr>
        <w:t>Keşif</w:t>
      </w:r>
      <w:r w:rsidR="006B2E11">
        <w:rPr>
          <w:rStyle w:val="ui-provider"/>
          <w:rFonts w:asciiTheme="minorHAnsi" w:hAnsiTheme="minorHAnsi" w:cstheme="minorHAnsi"/>
        </w:rPr>
        <w:t>’te</w:t>
      </w:r>
      <w:proofErr w:type="spellEnd"/>
      <w:r w:rsidR="006B2E11">
        <w:rPr>
          <w:rStyle w:val="ui-provider"/>
          <w:rFonts w:asciiTheme="minorHAnsi" w:hAnsiTheme="minorHAnsi" w:cstheme="minorHAnsi"/>
        </w:rPr>
        <w:t xml:space="preserve"> </w:t>
      </w:r>
      <w:r w:rsidR="00701DB6">
        <w:rPr>
          <w:rStyle w:val="ui-provider"/>
          <w:rFonts w:asciiTheme="minorHAnsi" w:hAnsiTheme="minorHAnsi" w:cstheme="minorHAnsi"/>
        </w:rPr>
        <w:t>98</w:t>
      </w:r>
      <w:r w:rsidR="00173124">
        <w:rPr>
          <w:rStyle w:val="ui-provider"/>
          <w:rFonts w:asciiTheme="minorHAnsi" w:hAnsiTheme="minorHAnsi" w:cstheme="minorHAnsi"/>
        </w:rPr>
        <w:t>.</w:t>
      </w:r>
      <w:r w:rsidR="00701DB6">
        <w:rPr>
          <w:rStyle w:val="ui-provider"/>
          <w:rFonts w:asciiTheme="minorHAnsi" w:hAnsiTheme="minorHAnsi" w:cstheme="minorHAnsi"/>
        </w:rPr>
        <w:t>0</w:t>
      </w:r>
      <w:r w:rsidR="00173124">
        <w:rPr>
          <w:rStyle w:val="ui-provider"/>
          <w:rFonts w:asciiTheme="minorHAnsi" w:hAnsiTheme="minorHAnsi" w:cstheme="minorHAnsi"/>
        </w:rPr>
        <w:t>00.000₺</w:t>
      </w:r>
      <w:r w:rsidR="006B2E11">
        <w:rPr>
          <w:rStyle w:val="ui-provider"/>
          <w:rFonts w:asciiTheme="minorHAnsi" w:hAnsiTheme="minorHAnsi" w:cstheme="minorHAnsi"/>
        </w:rPr>
        <w:t xml:space="preserve"> (</w:t>
      </w:r>
      <w:r w:rsidR="00701DB6">
        <w:rPr>
          <w:rStyle w:val="ui-provider"/>
          <w:rFonts w:asciiTheme="minorHAnsi" w:hAnsiTheme="minorHAnsi" w:cstheme="minorHAnsi"/>
        </w:rPr>
        <w:t>7</w:t>
      </w:r>
      <w:r w:rsidR="006B2E11">
        <w:rPr>
          <w:rStyle w:val="ui-provider"/>
          <w:rFonts w:asciiTheme="minorHAnsi" w:hAnsiTheme="minorHAnsi" w:cstheme="minorHAnsi"/>
        </w:rPr>
        <w:t>*12.000.000+ 1*6.000.000+ 1*</w:t>
      </w:r>
      <w:r w:rsidR="00701DB6">
        <w:rPr>
          <w:rStyle w:val="ui-provider"/>
          <w:rFonts w:asciiTheme="minorHAnsi" w:hAnsiTheme="minorHAnsi" w:cstheme="minorHAnsi"/>
        </w:rPr>
        <w:t>8</w:t>
      </w:r>
      <w:r w:rsidR="006B2E11">
        <w:rPr>
          <w:rStyle w:val="ui-provider"/>
          <w:rFonts w:asciiTheme="minorHAnsi" w:hAnsiTheme="minorHAnsi" w:cstheme="minorHAnsi"/>
        </w:rPr>
        <w:t>.</w:t>
      </w:r>
      <w:r w:rsidR="00701DB6">
        <w:rPr>
          <w:rStyle w:val="ui-provider"/>
          <w:rFonts w:asciiTheme="minorHAnsi" w:hAnsiTheme="minorHAnsi" w:cstheme="minorHAnsi"/>
        </w:rPr>
        <w:t>0</w:t>
      </w:r>
      <w:r w:rsidR="006B2E11">
        <w:rPr>
          <w:rStyle w:val="ui-provider"/>
          <w:rFonts w:asciiTheme="minorHAnsi" w:hAnsiTheme="minorHAnsi" w:cstheme="minorHAnsi"/>
        </w:rPr>
        <w:t>00.000</w:t>
      </w:r>
      <w:r w:rsidR="00701DB6">
        <w:rPr>
          <w:rStyle w:val="ui-provider"/>
          <w:rFonts w:asciiTheme="minorHAnsi" w:hAnsiTheme="minorHAnsi" w:cstheme="minorHAnsi"/>
        </w:rPr>
        <w:t xml:space="preserve"> + 1*0</w:t>
      </w:r>
      <w:r w:rsidR="006B2E11">
        <w:rPr>
          <w:rStyle w:val="ui-provider"/>
          <w:rFonts w:asciiTheme="minorHAnsi" w:hAnsiTheme="minorHAnsi" w:cstheme="minorHAnsi"/>
        </w:rPr>
        <w:t xml:space="preserve">) olarak hesaplanmıştır. Hedef keşfin </w:t>
      </w:r>
      <w:r w:rsidR="00E1637A">
        <w:rPr>
          <w:rStyle w:val="ui-provider"/>
          <w:rFonts w:asciiTheme="minorHAnsi" w:hAnsiTheme="minorHAnsi" w:cstheme="minorHAnsi"/>
        </w:rPr>
        <w:t>altında</w:t>
      </w:r>
      <w:r w:rsidR="00701DB6">
        <w:rPr>
          <w:rStyle w:val="ui-provider"/>
          <w:rFonts w:asciiTheme="minorHAnsi" w:hAnsiTheme="minorHAnsi" w:cstheme="minorHAnsi"/>
        </w:rPr>
        <w:t xml:space="preserve"> </w:t>
      </w:r>
      <w:r w:rsidR="006B2E11">
        <w:rPr>
          <w:rStyle w:val="ui-provider"/>
          <w:rFonts w:asciiTheme="minorHAnsi" w:hAnsiTheme="minorHAnsi" w:cstheme="minorHAnsi"/>
        </w:rPr>
        <w:t xml:space="preserve"> üretim gerçekleştiği için </w:t>
      </w:r>
      <w:r w:rsidR="00E1637A">
        <w:rPr>
          <w:rStyle w:val="ui-provider"/>
          <w:rFonts w:asciiTheme="minorHAnsi" w:hAnsiTheme="minorHAnsi" w:cstheme="minorHAnsi"/>
        </w:rPr>
        <w:t xml:space="preserve">kesilecek </w:t>
      </w:r>
      <w:r w:rsidR="006B2E11">
        <w:rPr>
          <w:rStyle w:val="ui-provider"/>
          <w:rFonts w:asciiTheme="minorHAnsi" w:hAnsiTheme="minorHAnsi" w:cstheme="minorHAnsi"/>
        </w:rPr>
        <w:t xml:space="preserve"> </w:t>
      </w:r>
      <w:r w:rsidR="00E1637A">
        <w:rPr>
          <w:rStyle w:val="ui-provider"/>
          <w:rFonts w:asciiTheme="minorHAnsi" w:hAnsiTheme="minorHAnsi" w:cstheme="minorHAnsi"/>
        </w:rPr>
        <w:t>ceza</w:t>
      </w:r>
      <w:r w:rsidR="006B2E11">
        <w:rPr>
          <w:rStyle w:val="ui-provider"/>
          <w:rFonts w:asciiTheme="minorHAnsi" w:hAnsiTheme="minorHAnsi" w:cstheme="minorHAnsi"/>
        </w:rPr>
        <w:t xml:space="preserve"> bedeli</w:t>
      </w:r>
      <w:r w:rsidR="00173124">
        <w:rPr>
          <w:rStyle w:val="ui-provider"/>
          <w:rFonts w:asciiTheme="minorHAnsi" w:hAnsiTheme="minorHAnsi" w:cstheme="minorHAnsi"/>
        </w:rPr>
        <w:t xml:space="preserve"> aşağıdaki denkleme göre</w:t>
      </w:r>
      <w:r w:rsidR="004F4AA8">
        <w:rPr>
          <w:rStyle w:val="ui-provider"/>
          <w:rFonts w:asciiTheme="minorHAnsi" w:hAnsiTheme="minorHAnsi" w:cstheme="minorHAnsi"/>
        </w:rPr>
        <w:t xml:space="preserve"> </w:t>
      </w:r>
      <w:r w:rsidR="00494B92">
        <w:rPr>
          <w:rStyle w:val="ui-provider"/>
          <w:rFonts w:asciiTheme="minorHAnsi" w:hAnsiTheme="minorHAnsi" w:cstheme="minorHAnsi"/>
        </w:rPr>
        <w:t>40</w:t>
      </w:r>
      <w:r w:rsidR="00095E43">
        <w:rPr>
          <w:rStyle w:val="ui-provider"/>
          <w:rFonts w:asciiTheme="minorHAnsi" w:hAnsiTheme="minorHAnsi" w:cstheme="minorHAnsi"/>
        </w:rPr>
        <w:t>.</w:t>
      </w:r>
      <w:r w:rsidR="00494B92">
        <w:rPr>
          <w:rStyle w:val="ui-provider"/>
          <w:rFonts w:asciiTheme="minorHAnsi" w:hAnsiTheme="minorHAnsi" w:cstheme="minorHAnsi"/>
        </w:rPr>
        <w:t>8</w:t>
      </w:r>
      <w:r w:rsidR="006B2E11">
        <w:rPr>
          <w:rStyle w:val="ui-provider"/>
          <w:rFonts w:asciiTheme="minorHAnsi" w:hAnsiTheme="minorHAnsi" w:cstheme="minorHAnsi"/>
        </w:rPr>
        <w:t>00,00</w:t>
      </w:r>
      <w:r w:rsidR="00B40766">
        <w:rPr>
          <w:rStyle w:val="ui-provider"/>
          <w:rFonts w:asciiTheme="minorHAnsi" w:hAnsiTheme="minorHAnsi" w:cstheme="minorHAnsi"/>
        </w:rPr>
        <w:t xml:space="preserve"> </w:t>
      </w:r>
      <w:r w:rsidR="004F4AA8">
        <w:rPr>
          <w:rStyle w:val="ui-provider"/>
          <w:rFonts w:asciiTheme="minorHAnsi" w:hAnsiTheme="minorHAnsi" w:cstheme="minorHAnsi"/>
        </w:rPr>
        <w:t>₺ olarak hesaplanmıştır.</w:t>
      </w:r>
    </w:p>
    <w:p w14:paraId="58E73AB1" w14:textId="77777777" w:rsidR="00A81BEF" w:rsidRDefault="00A81BEF" w:rsidP="00173124">
      <w:pPr>
        <w:rPr>
          <w:rStyle w:val="ui-provider"/>
          <w:rFonts w:asciiTheme="minorHAnsi" w:hAnsiTheme="minorHAnsi" w:cstheme="minorHAnsi"/>
        </w:rPr>
      </w:pPr>
    </w:p>
    <w:p w14:paraId="61C86844" w14:textId="08C3F8C7" w:rsidR="00173124" w:rsidRDefault="00840161" w:rsidP="00173124">
      <w:pPr>
        <w:rPr>
          <w:rStyle w:val="ui-provider"/>
          <w:rFonts w:asciiTheme="minorHAnsi" w:hAnsiTheme="minorHAnsi" w:cstheme="minorHAnsi"/>
        </w:rPr>
      </w:pPr>
      <m:oMathPara>
        <m:oMath>
          <m:d>
            <m:dPr>
              <m:begChr m:val="["/>
              <m:endChr m:val="]"/>
              <m:ctrlPr>
                <w:rPr>
                  <w:rStyle w:val="ui-provider"/>
                  <w:rFonts w:ascii="Cambria Math" w:hAnsi="Cambria Math" w:cstheme="minorHAnsi"/>
                  <w:i/>
                </w:rPr>
              </m:ctrlPr>
            </m:dPr>
            <m:e>
              <m:d>
                <m:dPr>
                  <m:ctrlPr>
                    <w:rPr>
                      <w:rStyle w:val="ui-provider"/>
                      <w:rFonts w:ascii="Cambria Math" w:hAnsi="Cambria Math" w:cstheme="minorHAnsi"/>
                      <w:i/>
                    </w:rPr>
                  </m:ctrlPr>
                </m:dPr>
                <m:e>
                  <m:f>
                    <m:fPr>
                      <m:ctrlPr>
                        <w:rPr>
                          <w:rStyle w:val="ui-provider"/>
                          <w:rFonts w:ascii="Cambria Math" w:hAnsi="Cambria Math" w:cstheme="minorHAnsi"/>
                          <w:i/>
                        </w:rPr>
                      </m:ctrlPr>
                    </m:fPr>
                    <m:num>
                      <m:r>
                        <w:rPr>
                          <w:rStyle w:val="ui-provider"/>
                          <w:rFonts w:ascii="Cambria Math" w:hAnsi="Cambria Math" w:cstheme="minorHAnsi"/>
                        </w:rPr>
                        <m:t>92.900.000-98.000.000)</m:t>
                      </m:r>
                    </m:num>
                    <m:den>
                      <m:r>
                        <w:rPr>
                          <w:rStyle w:val="ui-provider"/>
                          <w:rFonts w:ascii="Cambria Math" w:hAnsi="Cambria Math" w:cstheme="minorHAnsi"/>
                        </w:rPr>
                        <m:t>10.000.000,00</m:t>
                      </m:r>
                    </m:den>
                  </m:f>
                </m:e>
              </m:d>
              <m:r>
                <w:rPr>
                  <w:rStyle w:val="ui-provider"/>
                  <w:rFonts w:ascii="Cambria Math" w:hAnsi="Cambria Math" w:cstheme="minorHAnsi"/>
                </w:rPr>
                <m:t xml:space="preserve"> x 80.000,00</m:t>
              </m:r>
            </m:e>
          </m:d>
          <m:r>
            <w:rPr>
              <w:rStyle w:val="ui-provider"/>
              <w:rFonts w:ascii="Cambria Math" w:hAnsi="Cambria Math" w:cstheme="minorHAnsi"/>
            </w:rPr>
            <m:t>=40.800,00₺</m:t>
          </m:r>
        </m:oMath>
      </m:oMathPara>
    </w:p>
    <w:p w14:paraId="5D0027DE" w14:textId="77777777" w:rsidR="007D1100" w:rsidRDefault="007D1100" w:rsidP="004F4AA8">
      <w:pPr>
        <w:rPr>
          <w:rStyle w:val="ui-provider"/>
          <w:rFonts w:asciiTheme="minorHAnsi" w:hAnsiTheme="minorHAnsi" w:cstheme="minorHAnsi"/>
        </w:rPr>
      </w:pPr>
    </w:p>
    <w:p w14:paraId="0F71A43F" w14:textId="77777777" w:rsidR="007D1100" w:rsidRDefault="007D1100" w:rsidP="00474699">
      <w:pPr>
        <w:rPr>
          <w:rStyle w:val="ui-provider"/>
          <w:rFonts w:asciiTheme="minorHAnsi" w:hAnsiTheme="minorHAnsi" w:cstheme="minorHAnsi"/>
        </w:rPr>
      </w:pPr>
    </w:p>
    <w:p w14:paraId="6FC7B744" w14:textId="5416A95A" w:rsidR="007D1100" w:rsidRDefault="006B2E11" w:rsidP="00474699">
      <w:pPr>
        <w:rPr>
          <w:rStyle w:val="ui-provider"/>
          <w:rFonts w:asciiTheme="minorHAnsi" w:hAnsiTheme="minorHAnsi" w:cstheme="minorHAnsi"/>
        </w:rPr>
      </w:pPr>
      <w:r>
        <w:rPr>
          <w:rStyle w:val="ui-provider"/>
          <w:rFonts w:asciiTheme="minorHAnsi" w:hAnsiTheme="minorHAnsi" w:cstheme="minorHAnsi"/>
        </w:rPr>
        <w:t xml:space="preserve">Hesaplanan bu bedel, C sütununda hesaplanan toplam </w:t>
      </w:r>
      <w:proofErr w:type="spellStart"/>
      <w:r>
        <w:rPr>
          <w:rStyle w:val="ui-provider"/>
          <w:rFonts w:asciiTheme="minorHAnsi" w:hAnsiTheme="minorHAnsi" w:cstheme="minorHAnsi"/>
        </w:rPr>
        <w:t>hakediş</w:t>
      </w:r>
      <w:proofErr w:type="spellEnd"/>
      <w:r>
        <w:rPr>
          <w:rStyle w:val="ui-provider"/>
          <w:rFonts w:asciiTheme="minorHAnsi" w:hAnsiTheme="minorHAnsi" w:cstheme="minorHAnsi"/>
        </w:rPr>
        <w:t xml:space="preserve"> bedelin</w:t>
      </w:r>
      <w:r w:rsidR="00E1637A">
        <w:rPr>
          <w:rStyle w:val="ui-provider"/>
          <w:rFonts w:asciiTheme="minorHAnsi" w:hAnsiTheme="minorHAnsi" w:cstheme="minorHAnsi"/>
        </w:rPr>
        <w:t>d</w:t>
      </w:r>
      <w:r w:rsidR="0059124E">
        <w:rPr>
          <w:rStyle w:val="ui-provider"/>
          <w:rFonts w:asciiTheme="minorHAnsi" w:hAnsiTheme="minorHAnsi" w:cstheme="minorHAnsi"/>
        </w:rPr>
        <w:t>e</w:t>
      </w:r>
      <w:r w:rsidR="00E1637A">
        <w:rPr>
          <w:rStyle w:val="ui-provider"/>
          <w:rFonts w:asciiTheme="minorHAnsi" w:hAnsiTheme="minorHAnsi" w:cstheme="minorHAnsi"/>
        </w:rPr>
        <w:t>n</w:t>
      </w:r>
      <w:r w:rsidR="0059124E">
        <w:rPr>
          <w:rStyle w:val="ui-provider"/>
          <w:rFonts w:asciiTheme="minorHAnsi" w:hAnsiTheme="minorHAnsi" w:cstheme="minorHAnsi"/>
        </w:rPr>
        <w:t xml:space="preserve"> </w:t>
      </w:r>
      <w:r w:rsidR="00E1637A">
        <w:rPr>
          <w:rStyle w:val="ui-provider"/>
          <w:rFonts w:asciiTheme="minorHAnsi" w:hAnsiTheme="minorHAnsi" w:cstheme="minorHAnsi"/>
        </w:rPr>
        <w:t>düşülecektir</w:t>
      </w:r>
    </w:p>
    <w:p w14:paraId="0A7B018A" w14:textId="11964F6A" w:rsidR="006B2E11" w:rsidRDefault="006B2E11" w:rsidP="00474699">
      <w:pPr>
        <w:rPr>
          <w:rStyle w:val="ui-provider"/>
          <w:rFonts w:asciiTheme="minorHAnsi" w:hAnsiTheme="minorHAnsi" w:cstheme="minorHAnsi"/>
        </w:rPr>
        <w:sectPr w:rsidR="006B2E11" w:rsidSect="00EF33AF">
          <w:headerReference w:type="even" r:id="rId11"/>
          <w:headerReference w:type="default" r:id="rId12"/>
          <w:headerReference w:type="first" r:id="rId13"/>
          <w:pgSz w:w="11906" w:h="16838"/>
          <w:pgMar w:top="1417" w:right="1417" w:bottom="1417" w:left="1417" w:header="708" w:footer="708" w:gutter="0"/>
          <w:cols w:space="708"/>
          <w:docGrid w:linePitch="360"/>
        </w:sectPr>
      </w:pPr>
    </w:p>
    <w:p w14:paraId="01E8391B" w14:textId="79DBA2F4" w:rsidR="006A0774" w:rsidRPr="00F941FB" w:rsidRDefault="006A0774" w:rsidP="0087515F">
      <w:pPr>
        <w:pStyle w:val="ResimYazs"/>
        <w:keepNext/>
        <w:spacing w:before="120" w:after="120"/>
        <w:ind w:left="-426"/>
        <w:jc w:val="center"/>
        <w:rPr>
          <w:rFonts w:asciiTheme="majorHAnsi" w:hAnsiTheme="majorHAnsi" w:cstheme="majorHAnsi"/>
        </w:rPr>
      </w:pPr>
      <w:bookmarkStart w:id="38" w:name="_Ref165982869"/>
      <w:r w:rsidRPr="00F941FB">
        <w:rPr>
          <w:rFonts w:asciiTheme="majorHAnsi" w:hAnsiTheme="majorHAnsi" w:cstheme="majorHAnsi"/>
        </w:rPr>
        <w:lastRenderedPageBreak/>
        <w:t xml:space="preserve">Tablo </w:t>
      </w:r>
      <w:r w:rsidRPr="00F941FB">
        <w:rPr>
          <w:rFonts w:asciiTheme="majorHAnsi" w:hAnsiTheme="majorHAnsi" w:cstheme="majorHAnsi"/>
        </w:rPr>
        <w:fldChar w:fldCharType="begin"/>
      </w:r>
      <w:r w:rsidRPr="00F941FB">
        <w:rPr>
          <w:rFonts w:asciiTheme="majorHAnsi" w:hAnsiTheme="majorHAnsi" w:cstheme="majorHAnsi"/>
        </w:rPr>
        <w:instrText xml:space="preserve"> SEQ Tablo \* ARABIC </w:instrText>
      </w:r>
      <w:r w:rsidRPr="00F941FB">
        <w:rPr>
          <w:rFonts w:asciiTheme="majorHAnsi" w:hAnsiTheme="majorHAnsi" w:cstheme="majorHAnsi"/>
        </w:rPr>
        <w:fldChar w:fldCharType="separate"/>
      </w:r>
      <w:r w:rsidR="00A80C27">
        <w:rPr>
          <w:rFonts w:asciiTheme="majorHAnsi" w:hAnsiTheme="majorHAnsi" w:cstheme="majorHAnsi"/>
          <w:noProof/>
        </w:rPr>
        <w:t>2</w:t>
      </w:r>
      <w:r w:rsidRPr="00F941FB">
        <w:rPr>
          <w:rFonts w:asciiTheme="majorHAnsi" w:hAnsiTheme="majorHAnsi" w:cstheme="majorHAnsi"/>
        </w:rPr>
        <w:fldChar w:fldCharType="end"/>
      </w:r>
      <w:bookmarkEnd w:id="38"/>
      <w:r w:rsidRPr="00F941FB">
        <w:rPr>
          <w:rFonts w:asciiTheme="majorHAnsi" w:hAnsiTheme="majorHAnsi" w:cstheme="majorHAnsi"/>
        </w:rPr>
        <w:t xml:space="preserve"> </w:t>
      </w:r>
      <w:r w:rsidR="00292C46" w:rsidRPr="00F941FB">
        <w:rPr>
          <w:rFonts w:asciiTheme="majorHAnsi" w:hAnsiTheme="majorHAnsi" w:cstheme="majorHAnsi"/>
        </w:rPr>
        <w:t>–</w:t>
      </w:r>
      <w:r w:rsidRPr="00F941FB">
        <w:rPr>
          <w:rFonts w:asciiTheme="majorHAnsi" w:hAnsiTheme="majorHAnsi" w:cstheme="majorHAnsi"/>
        </w:rPr>
        <w:t xml:space="preserve"> Örnek</w:t>
      </w:r>
      <w:r w:rsidR="00292C46" w:rsidRPr="00F941FB">
        <w:rPr>
          <w:rFonts w:asciiTheme="majorHAnsi" w:hAnsiTheme="majorHAnsi" w:cstheme="majorHAnsi"/>
        </w:rPr>
        <w:t xml:space="preserve"> Bonus/Ceza </w:t>
      </w:r>
      <w:r w:rsidRPr="00F941FB">
        <w:rPr>
          <w:rFonts w:asciiTheme="majorHAnsi" w:hAnsiTheme="majorHAnsi" w:cstheme="majorHAnsi"/>
        </w:rPr>
        <w:t>Hesabı Tablosu</w:t>
      </w:r>
      <w:r w:rsidR="00292C46" w:rsidRPr="00F941FB">
        <w:rPr>
          <w:rFonts w:asciiTheme="majorHAnsi" w:hAnsiTheme="majorHAnsi" w:cstheme="majorHAnsi"/>
        </w:rPr>
        <w:t xml:space="preserve"> </w:t>
      </w:r>
    </w:p>
    <w:p w14:paraId="4A7F9841" w14:textId="77777777" w:rsidR="006A0774" w:rsidRPr="00F941FB" w:rsidRDefault="006A0774" w:rsidP="00E158DF">
      <w:pPr>
        <w:rPr>
          <w:rStyle w:val="ui-provider"/>
          <w:rFonts w:asciiTheme="minorHAnsi" w:hAnsiTheme="minorHAnsi" w:cstheme="minorHAnsi"/>
          <w:sz w:val="18"/>
          <w:szCs w:val="18"/>
        </w:rPr>
      </w:pPr>
    </w:p>
    <w:tbl>
      <w:tblPr>
        <w:tblW w:w="15724" w:type="dxa"/>
        <w:tblCellMar>
          <w:left w:w="70" w:type="dxa"/>
          <w:right w:w="70" w:type="dxa"/>
        </w:tblCellMar>
        <w:tblLook w:val="04A0" w:firstRow="1" w:lastRow="0" w:firstColumn="1" w:lastColumn="0" w:noHBand="0" w:noVBand="1"/>
      </w:tblPr>
      <w:tblGrid>
        <w:gridCol w:w="559"/>
        <w:gridCol w:w="1978"/>
        <w:gridCol w:w="846"/>
        <w:gridCol w:w="854"/>
        <w:gridCol w:w="1145"/>
        <w:gridCol w:w="1307"/>
        <w:gridCol w:w="1307"/>
        <w:gridCol w:w="1280"/>
        <w:gridCol w:w="1756"/>
        <w:gridCol w:w="1816"/>
        <w:gridCol w:w="1309"/>
        <w:gridCol w:w="1567"/>
      </w:tblGrid>
      <w:tr w:rsidR="00F941FB" w:rsidRPr="00F941FB" w14:paraId="19C0F02D" w14:textId="77777777" w:rsidTr="00F941FB">
        <w:trPr>
          <w:trHeight w:val="648"/>
        </w:trPr>
        <w:tc>
          <w:tcPr>
            <w:tcW w:w="559" w:type="dxa"/>
            <w:tcBorders>
              <w:top w:val="single" w:sz="8" w:space="0" w:color="BFBFBF"/>
              <w:left w:val="single" w:sz="8" w:space="0" w:color="BFBFBF"/>
              <w:bottom w:val="nil"/>
              <w:right w:val="single" w:sz="8" w:space="0" w:color="BFBFBF"/>
            </w:tcBorders>
            <w:shd w:val="clear" w:color="auto" w:fill="auto"/>
            <w:vAlign w:val="center"/>
            <w:hideMark/>
          </w:tcPr>
          <w:p w14:paraId="1B97FBB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No</w:t>
            </w:r>
          </w:p>
        </w:tc>
        <w:tc>
          <w:tcPr>
            <w:tcW w:w="1978" w:type="dxa"/>
            <w:tcBorders>
              <w:top w:val="single" w:sz="8" w:space="0" w:color="BFBFBF"/>
              <w:left w:val="nil"/>
              <w:bottom w:val="nil"/>
              <w:right w:val="single" w:sz="8" w:space="0" w:color="BFBFBF"/>
            </w:tcBorders>
            <w:shd w:val="clear" w:color="auto" w:fill="auto"/>
            <w:vAlign w:val="center"/>
            <w:hideMark/>
          </w:tcPr>
          <w:p w14:paraId="309F5E3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Birim Bedel Pozu</w:t>
            </w:r>
          </w:p>
        </w:tc>
        <w:tc>
          <w:tcPr>
            <w:tcW w:w="846" w:type="dxa"/>
            <w:tcBorders>
              <w:top w:val="single" w:sz="8" w:space="0" w:color="BFBFBF"/>
              <w:left w:val="nil"/>
              <w:bottom w:val="nil"/>
              <w:right w:val="single" w:sz="8" w:space="0" w:color="BFBFBF"/>
            </w:tcBorders>
            <w:shd w:val="clear" w:color="auto" w:fill="auto"/>
            <w:vAlign w:val="center"/>
            <w:hideMark/>
          </w:tcPr>
          <w:p w14:paraId="6CEE1E3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A: 1 Ay İçindeki Çalışma veya Tahsis Günü</w:t>
            </w:r>
          </w:p>
        </w:tc>
        <w:tc>
          <w:tcPr>
            <w:tcW w:w="854" w:type="dxa"/>
            <w:tcBorders>
              <w:top w:val="single" w:sz="8" w:space="0" w:color="BFBFBF"/>
              <w:left w:val="nil"/>
              <w:bottom w:val="nil"/>
              <w:right w:val="single" w:sz="8" w:space="0" w:color="BFBFBF"/>
            </w:tcBorders>
            <w:shd w:val="clear" w:color="auto" w:fill="auto"/>
            <w:vAlign w:val="center"/>
            <w:hideMark/>
          </w:tcPr>
          <w:p w14:paraId="0609698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B: Tanımlı Birim Fiyat (₺)</w:t>
            </w:r>
          </w:p>
        </w:tc>
        <w:tc>
          <w:tcPr>
            <w:tcW w:w="1145" w:type="dxa"/>
            <w:tcBorders>
              <w:top w:val="single" w:sz="8" w:space="0" w:color="BFBFBF"/>
              <w:left w:val="nil"/>
              <w:bottom w:val="nil"/>
              <w:right w:val="single" w:sz="12" w:space="0" w:color="BFBFBF"/>
            </w:tcBorders>
            <w:shd w:val="clear" w:color="auto" w:fill="auto"/>
            <w:vAlign w:val="center"/>
            <w:hideMark/>
          </w:tcPr>
          <w:p w14:paraId="322292E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xml:space="preserve">C: </w:t>
            </w:r>
            <w:proofErr w:type="spellStart"/>
            <w:r w:rsidRPr="00F941FB">
              <w:rPr>
                <w:rFonts w:ascii="Calibri" w:eastAsia="Times New Roman" w:hAnsi="Calibri" w:cs="Calibri"/>
                <w:color w:val="000000"/>
                <w:sz w:val="18"/>
                <w:szCs w:val="18"/>
                <w:lang w:eastAsia="tr-TR"/>
              </w:rPr>
              <w:t>Hakedişe</w:t>
            </w:r>
            <w:proofErr w:type="spellEnd"/>
            <w:r w:rsidRPr="00F941FB">
              <w:rPr>
                <w:rFonts w:ascii="Calibri" w:eastAsia="Times New Roman" w:hAnsi="Calibri" w:cs="Calibri"/>
                <w:color w:val="000000"/>
                <w:sz w:val="18"/>
                <w:szCs w:val="18"/>
                <w:lang w:eastAsia="tr-TR"/>
              </w:rPr>
              <w:t xml:space="preserve"> Esas Bedel (₺)</w:t>
            </w:r>
            <w:r w:rsidRPr="00F941FB">
              <w:rPr>
                <w:rFonts w:ascii="Calibri" w:eastAsia="Times New Roman" w:hAnsi="Calibri" w:cs="Calibri"/>
                <w:color w:val="000000"/>
                <w:sz w:val="18"/>
                <w:szCs w:val="18"/>
                <w:lang w:eastAsia="tr-TR"/>
              </w:rPr>
              <w:br/>
              <w:t>C=</w:t>
            </w:r>
            <w:proofErr w:type="spellStart"/>
            <w:r w:rsidRPr="00F941FB">
              <w:rPr>
                <w:rFonts w:ascii="Calibri" w:eastAsia="Times New Roman" w:hAnsi="Calibri" w:cs="Calibri"/>
                <w:color w:val="000000"/>
                <w:sz w:val="18"/>
                <w:szCs w:val="18"/>
                <w:lang w:eastAsia="tr-TR"/>
              </w:rPr>
              <w:t>BxA</w:t>
            </w:r>
            <w:proofErr w:type="spellEnd"/>
            <w:r w:rsidRPr="00F941FB">
              <w:rPr>
                <w:rFonts w:ascii="Calibri" w:eastAsia="Times New Roman" w:hAnsi="Calibri" w:cs="Calibri"/>
                <w:color w:val="000000"/>
                <w:sz w:val="18"/>
                <w:szCs w:val="18"/>
                <w:lang w:eastAsia="tr-TR"/>
              </w:rPr>
              <w:t>/30</w:t>
            </w:r>
          </w:p>
        </w:tc>
        <w:tc>
          <w:tcPr>
            <w:tcW w:w="1307" w:type="dxa"/>
            <w:tcBorders>
              <w:top w:val="single" w:sz="8" w:space="0" w:color="BFBFBF"/>
              <w:left w:val="nil"/>
              <w:bottom w:val="nil"/>
              <w:right w:val="single" w:sz="8" w:space="0" w:color="BFBFBF"/>
            </w:tcBorders>
            <w:shd w:val="clear" w:color="auto" w:fill="auto"/>
            <w:vAlign w:val="center"/>
            <w:hideMark/>
          </w:tcPr>
          <w:p w14:paraId="736A4B2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D: Yeni Yatırım Projesi Üretimi- Keşif (₺)</w:t>
            </w:r>
          </w:p>
        </w:tc>
        <w:tc>
          <w:tcPr>
            <w:tcW w:w="1307" w:type="dxa"/>
            <w:tcBorders>
              <w:top w:val="single" w:sz="8" w:space="0" w:color="BFBFBF"/>
              <w:left w:val="nil"/>
              <w:bottom w:val="nil"/>
              <w:right w:val="single" w:sz="8" w:space="0" w:color="BFBFBF"/>
            </w:tcBorders>
            <w:shd w:val="clear" w:color="auto" w:fill="auto"/>
            <w:vAlign w:val="center"/>
            <w:hideMark/>
          </w:tcPr>
          <w:p w14:paraId="4FD13F6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E: Son Durum veya Tadilat Projesi Üretimi- Keşif (₺)</w:t>
            </w:r>
          </w:p>
        </w:tc>
        <w:tc>
          <w:tcPr>
            <w:tcW w:w="1280" w:type="dxa"/>
            <w:tcBorders>
              <w:top w:val="single" w:sz="8" w:space="0" w:color="BFBFBF"/>
              <w:left w:val="nil"/>
              <w:bottom w:val="nil"/>
              <w:right w:val="single" w:sz="8" w:space="0" w:color="BFBFBF"/>
            </w:tcBorders>
            <w:shd w:val="clear" w:color="auto" w:fill="auto"/>
            <w:vAlign w:val="center"/>
            <w:hideMark/>
          </w:tcPr>
          <w:p w14:paraId="297B1DF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F: KET Projesi Üretimi- Keşif (₺)</w:t>
            </w:r>
          </w:p>
        </w:tc>
        <w:tc>
          <w:tcPr>
            <w:tcW w:w="1756" w:type="dxa"/>
            <w:tcBorders>
              <w:top w:val="single" w:sz="8" w:space="0" w:color="BFBFBF"/>
              <w:left w:val="nil"/>
              <w:bottom w:val="nil"/>
              <w:right w:val="single" w:sz="8" w:space="0" w:color="BFBFBF"/>
            </w:tcBorders>
            <w:shd w:val="clear" w:color="auto" w:fill="auto"/>
            <w:vAlign w:val="center"/>
            <w:hideMark/>
          </w:tcPr>
          <w:p w14:paraId="7339D07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G: 30 Gün Karşılığı Aylık Proje Üretimi- Keşif (₺) G=((D+(E/5)+(F/2)))</w:t>
            </w:r>
          </w:p>
        </w:tc>
        <w:tc>
          <w:tcPr>
            <w:tcW w:w="1816" w:type="dxa"/>
            <w:tcBorders>
              <w:top w:val="single" w:sz="8" w:space="0" w:color="BFBFBF"/>
              <w:left w:val="nil"/>
              <w:bottom w:val="nil"/>
              <w:right w:val="single" w:sz="8" w:space="0" w:color="BFBFBF"/>
            </w:tcBorders>
            <w:shd w:val="clear" w:color="auto" w:fill="auto"/>
            <w:vAlign w:val="center"/>
            <w:hideMark/>
          </w:tcPr>
          <w:p w14:paraId="0BFE69FA" w14:textId="38A219BF"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H: 30 Gün Karşılığı Aylık Beklenen Proje Üretimi- Keşif (₺) H=12.000.000*</w:t>
            </w:r>
            <w:r w:rsidR="00FA0114">
              <w:rPr>
                <w:rFonts w:ascii="Calibri" w:eastAsia="Times New Roman" w:hAnsi="Calibri" w:cs="Calibri"/>
                <w:color w:val="000000"/>
                <w:sz w:val="18"/>
                <w:szCs w:val="18"/>
                <w:lang w:eastAsia="tr-TR"/>
              </w:rPr>
              <w:t>A</w:t>
            </w:r>
            <w:r w:rsidRPr="00F941FB">
              <w:rPr>
                <w:rFonts w:ascii="Calibri" w:eastAsia="Times New Roman" w:hAnsi="Calibri" w:cs="Calibri"/>
                <w:color w:val="000000"/>
                <w:sz w:val="18"/>
                <w:szCs w:val="18"/>
                <w:lang w:eastAsia="tr-TR"/>
              </w:rPr>
              <w:t>/30</w:t>
            </w:r>
          </w:p>
        </w:tc>
        <w:tc>
          <w:tcPr>
            <w:tcW w:w="1309" w:type="dxa"/>
            <w:tcBorders>
              <w:top w:val="single" w:sz="8" w:space="0" w:color="BFBFBF"/>
              <w:left w:val="nil"/>
              <w:bottom w:val="nil"/>
              <w:right w:val="single" w:sz="8" w:space="0" w:color="BFBFBF"/>
            </w:tcBorders>
            <w:shd w:val="clear" w:color="auto" w:fill="auto"/>
            <w:vAlign w:val="center"/>
            <w:hideMark/>
          </w:tcPr>
          <w:p w14:paraId="3A34571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xml:space="preserve">I: Toplam Üretim (₺) </w:t>
            </w:r>
          </w:p>
        </w:tc>
        <w:tc>
          <w:tcPr>
            <w:tcW w:w="1567" w:type="dxa"/>
            <w:tcBorders>
              <w:top w:val="single" w:sz="8" w:space="0" w:color="BFBFBF"/>
              <w:left w:val="nil"/>
              <w:bottom w:val="nil"/>
              <w:right w:val="single" w:sz="8" w:space="0" w:color="BFBFBF"/>
            </w:tcBorders>
            <w:shd w:val="clear" w:color="auto" w:fill="auto"/>
            <w:vAlign w:val="center"/>
            <w:hideMark/>
          </w:tcPr>
          <w:p w14:paraId="04FDDAD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J: Beklenen Üretim (₺)</w:t>
            </w:r>
          </w:p>
        </w:tc>
      </w:tr>
      <w:tr w:rsidR="00F941FB" w:rsidRPr="00F941FB" w14:paraId="188226CF"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19CABD2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w:t>
            </w:r>
          </w:p>
        </w:tc>
        <w:tc>
          <w:tcPr>
            <w:tcW w:w="1978" w:type="dxa"/>
            <w:tcBorders>
              <w:top w:val="nil"/>
              <w:left w:val="nil"/>
              <w:bottom w:val="single" w:sz="8" w:space="0" w:color="BFBFBF"/>
              <w:right w:val="single" w:sz="8" w:space="0" w:color="BFBFBF"/>
            </w:tcBorders>
            <w:shd w:val="clear" w:color="auto" w:fill="auto"/>
            <w:noWrap/>
            <w:vAlign w:val="center"/>
            <w:hideMark/>
          </w:tcPr>
          <w:p w14:paraId="11C81E20"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Proje Yöneticisi</w:t>
            </w:r>
          </w:p>
        </w:tc>
        <w:tc>
          <w:tcPr>
            <w:tcW w:w="846" w:type="dxa"/>
            <w:tcBorders>
              <w:top w:val="nil"/>
              <w:left w:val="nil"/>
              <w:bottom w:val="single" w:sz="8" w:space="0" w:color="BFBFBF"/>
              <w:right w:val="single" w:sz="8" w:space="0" w:color="BFBFBF"/>
            </w:tcBorders>
            <w:shd w:val="clear" w:color="auto" w:fill="auto"/>
            <w:vAlign w:val="center"/>
            <w:hideMark/>
          </w:tcPr>
          <w:p w14:paraId="45385CA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1E4696B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100.000</w:t>
            </w:r>
          </w:p>
        </w:tc>
        <w:tc>
          <w:tcPr>
            <w:tcW w:w="1145" w:type="dxa"/>
            <w:tcBorders>
              <w:top w:val="nil"/>
              <w:left w:val="nil"/>
              <w:bottom w:val="single" w:sz="8" w:space="0" w:color="BFBFBF"/>
              <w:right w:val="single" w:sz="12" w:space="0" w:color="BFBFBF"/>
            </w:tcBorders>
            <w:shd w:val="clear" w:color="auto" w:fill="auto"/>
            <w:vAlign w:val="center"/>
            <w:hideMark/>
          </w:tcPr>
          <w:p w14:paraId="151162A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100.000</w:t>
            </w:r>
          </w:p>
        </w:tc>
        <w:tc>
          <w:tcPr>
            <w:tcW w:w="1307" w:type="dxa"/>
            <w:tcBorders>
              <w:top w:val="nil"/>
              <w:left w:val="nil"/>
              <w:bottom w:val="single" w:sz="8" w:space="0" w:color="BFBFBF"/>
              <w:right w:val="single" w:sz="8" w:space="0" w:color="BFBFBF"/>
            </w:tcBorders>
            <w:shd w:val="clear" w:color="auto" w:fill="auto"/>
            <w:vAlign w:val="center"/>
            <w:hideMark/>
          </w:tcPr>
          <w:p w14:paraId="57021E3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074D3E3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39591DA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2AD3365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03D82A3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16D8DAA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1847E0A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78FAFE96"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5417994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2</w:t>
            </w:r>
          </w:p>
        </w:tc>
        <w:tc>
          <w:tcPr>
            <w:tcW w:w="1978" w:type="dxa"/>
            <w:tcBorders>
              <w:top w:val="nil"/>
              <w:left w:val="nil"/>
              <w:bottom w:val="single" w:sz="8" w:space="0" w:color="BFBFBF"/>
              <w:right w:val="single" w:sz="8" w:space="0" w:color="BFBFBF"/>
            </w:tcBorders>
            <w:shd w:val="clear" w:color="auto" w:fill="auto"/>
            <w:noWrap/>
            <w:vAlign w:val="center"/>
            <w:hideMark/>
          </w:tcPr>
          <w:p w14:paraId="285F4C73"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Kalite Kontrol Sorumlusu</w:t>
            </w:r>
          </w:p>
        </w:tc>
        <w:tc>
          <w:tcPr>
            <w:tcW w:w="846" w:type="dxa"/>
            <w:tcBorders>
              <w:top w:val="nil"/>
              <w:left w:val="nil"/>
              <w:bottom w:val="single" w:sz="8" w:space="0" w:color="BFBFBF"/>
              <w:right w:val="single" w:sz="8" w:space="0" w:color="BFBFBF"/>
            </w:tcBorders>
            <w:shd w:val="clear" w:color="auto" w:fill="auto"/>
            <w:vAlign w:val="center"/>
            <w:hideMark/>
          </w:tcPr>
          <w:p w14:paraId="6B04989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2A5EB744"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85.000</w:t>
            </w:r>
          </w:p>
        </w:tc>
        <w:tc>
          <w:tcPr>
            <w:tcW w:w="1145" w:type="dxa"/>
            <w:tcBorders>
              <w:top w:val="nil"/>
              <w:left w:val="nil"/>
              <w:bottom w:val="single" w:sz="8" w:space="0" w:color="BFBFBF"/>
              <w:right w:val="single" w:sz="12" w:space="0" w:color="BFBFBF"/>
            </w:tcBorders>
            <w:shd w:val="clear" w:color="auto" w:fill="auto"/>
            <w:vAlign w:val="center"/>
            <w:hideMark/>
          </w:tcPr>
          <w:p w14:paraId="0EA9807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85.000</w:t>
            </w:r>
          </w:p>
        </w:tc>
        <w:tc>
          <w:tcPr>
            <w:tcW w:w="1307" w:type="dxa"/>
            <w:tcBorders>
              <w:top w:val="nil"/>
              <w:left w:val="nil"/>
              <w:bottom w:val="single" w:sz="8" w:space="0" w:color="BFBFBF"/>
              <w:right w:val="single" w:sz="8" w:space="0" w:color="BFBFBF"/>
            </w:tcBorders>
            <w:shd w:val="clear" w:color="auto" w:fill="auto"/>
            <w:vAlign w:val="center"/>
            <w:hideMark/>
          </w:tcPr>
          <w:p w14:paraId="17B17FF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0F86E57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451D218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099C0D1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42AEE50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4A95F85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7664180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1785FFE0"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5005C14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w:t>
            </w:r>
          </w:p>
        </w:tc>
        <w:tc>
          <w:tcPr>
            <w:tcW w:w="1978" w:type="dxa"/>
            <w:tcBorders>
              <w:top w:val="nil"/>
              <w:left w:val="nil"/>
              <w:bottom w:val="single" w:sz="8" w:space="0" w:color="BFBFBF"/>
              <w:right w:val="single" w:sz="8" w:space="0" w:color="BFBFBF"/>
            </w:tcBorders>
            <w:shd w:val="clear" w:color="auto" w:fill="auto"/>
            <w:noWrap/>
            <w:vAlign w:val="center"/>
            <w:hideMark/>
          </w:tcPr>
          <w:p w14:paraId="07D53D61"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Proje Mühendisi 1</w:t>
            </w:r>
          </w:p>
        </w:tc>
        <w:tc>
          <w:tcPr>
            <w:tcW w:w="846" w:type="dxa"/>
            <w:tcBorders>
              <w:top w:val="nil"/>
              <w:left w:val="nil"/>
              <w:bottom w:val="single" w:sz="8" w:space="0" w:color="BFBFBF"/>
              <w:right w:val="single" w:sz="8" w:space="0" w:color="BFBFBF"/>
            </w:tcBorders>
            <w:shd w:val="clear" w:color="auto" w:fill="auto"/>
            <w:vAlign w:val="center"/>
            <w:hideMark/>
          </w:tcPr>
          <w:p w14:paraId="1AA071A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1833FA9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145" w:type="dxa"/>
            <w:tcBorders>
              <w:top w:val="nil"/>
              <w:left w:val="nil"/>
              <w:bottom w:val="single" w:sz="8" w:space="0" w:color="BFBFBF"/>
              <w:right w:val="single" w:sz="12" w:space="0" w:color="BFBFBF"/>
            </w:tcBorders>
            <w:shd w:val="clear" w:color="auto" w:fill="auto"/>
            <w:vAlign w:val="center"/>
            <w:hideMark/>
          </w:tcPr>
          <w:p w14:paraId="1D21492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307" w:type="dxa"/>
            <w:tcBorders>
              <w:top w:val="nil"/>
              <w:left w:val="nil"/>
              <w:bottom w:val="single" w:sz="8" w:space="0" w:color="BFBFBF"/>
              <w:right w:val="single" w:sz="8" w:space="0" w:color="BFBFBF"/>
            </w:tcBorders>
            <w:shd w:val="clear" w:color="auto" w:fill="auto"/>
            <w:vAlign w:val="center"/>
            <w:hideMark/>
          </w:tcPr>
          <w:p w14:paraId="2101006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10.000.000</w:t>
            </w:r>
          </w:p>
        </w:tc>
        <w:tc>
          <w:tcPr>
            <w:tcW w:w="1307" w:type="dxa"/>
            <w:tcBorders>
              <w:top w:val="nil"/>
              <w:left w:val="nil"/>
              <w:bottom w:val="single" w:sz="8" w:space="0" w:color="BFBFBF"/>
              <w:right w:val="single" w:sz="8" w:space="0" w:color="BFBFBF"/>
            </w:tcBorders>
            <w:shd w:val="clear" w:color="auto" w:fill="auto"/>
            <w:vAlign w:val="center"/>
            <w:hideMark/>
          </w:tcPr>
          <w:p w14:paraId="3E79BDC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6.000.000</w:t>
            </w:r>
          </w:p>
        </w:tc>
        <w:tc>
          <w:tcPr>
            <w:tcW w:w="1280" w:type="dxa"/>
            <w:tcBorders>
              <w:top w:val="nil"/>
              <w:left w:val="nil"/>
              <w:bottom w:val="single" w:sz="8" w:space="0" w:color="BFBFBF"/>
              <w:right w:val="single" w:sz="8" w:space="0" w:color="BFBFBF"/>
            </w:tcBorders>
            <w:shd w:val="clear" w:color="auto" w:fill="auto"/>
            <w:vAlign w:val="center"/>
            <w:hideMark/>
          </w:tcPr>
          <w:p w14:paraId="5F72118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9.000.000</w:t>
            </w:r>
          </w:p>
        </w:tc>
        <w:tc>
          <w:tcPr>
            <w:tcW w:w="1756" w:type="dxa"/>
            <w:tcBorders>
              <w:top w:val="nil"/>
              <w:left w:val="nil"/>
              <w:bottom w:val="single" w:sz="8" w:space="0" w:color="BFBFBF"/>
              <w:right w:val="single" w:sz="8" w:space="0" w:color="BFBFBF"/>
            </w:tcBorders>
            <w:shd w:val="clear" w:color="auto" w:fill="auto"/>
            <w:vAlign w:val="center"/>
            <w:hideMark/>
          </w:tcPr>
          <w:p w14:paraId="3617FFA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15.700.000</w:t>
            </w:r>
          </w:p>
        </w:tc>
        <w:tc>
          <w:tcPr>
            <w:tcW w:w="1816" w:type="dxa"/>
            <w:tcBorders>
              <w:top w:val="nil"/>
              <w:left w:val="nil"/>
              <w:bottom w:val="single" w:sz="8" w:space="0" w:color="BFBFBF"/>
              <w:right w:val="single" w:sz="8" w:space="0" w:color="BFBFBF"/>
            </w:tcBorders>
            <w:shd w:val="clear" w:color="auto" w:fill="auto"/>
            <w:vAlign w:val="center"/>
            <w:hideMark/>
          </w:tcPr>
          <w:p w14:paraId="51B8653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12.000.000</w:t>
            </w:r>
          </w:p>
        </w:tc>
        <w:tc>
          <w:tcPr>
            <w:tcW w:w="1309" w:type="dxa"/>
            <w:vMerge w:val="restart"/>
            <w:tcBorders>
              <w:top w:val="nil"/>
              <w:left w:val="single" w:sz="8" w:space="0" w:color="BFBFBF"/>
              <w:bottom w:val="single" w:sz="8" w:space="0" w:color="BFBFBF"/>
              <w:right w:val="single" w:sz="8" w:space="0" w:color="BFBFBF"/>
            </w:tcBorders>
            <w:shd w:val="clear" w:color="auto" w:fill="auto"/>
            <w:vAlign w:val="center"/>
            <w:hideMark/>
          </w:tcPr>
          <w:p w14:paraId="2A0EDE5F" w14:textId="77777777" w:rsidR="00F941FB" w:rsidRPr="00F941FB" w:rsidRDefault="00F941FB" w:rsidP="00F941FB">
            <w:pPr>
              <w:spacing w:before="0"/>
              <w:jc w:val="center"/>
              <w:rPr>
                <w:rFonts w:ascii="Calibri" w:eastAsia="Times New Roman" w:hAnsi="Calibri" w:cs="Calibri"/>
                <w:b/>
                <w:bCs/>
                <w:color w:val="000000"/>
                <w:sz w:val="18"/>
                <w:szCs w:val="18"/>
                <w:lang w:eastAsia="tr-TR"/>
              </w:rPr>
            </w:pPr>
            <w:r w:rsidRPr="00F941FB">
              <w:rPr>
                <w:rFonts w:ascii="Calibri" w:eastAsia="Times New Roman" w:hAnsi="Calibri" w:cs="Calibri"/>
                <w:b/>
                <w:bCs/>
                <w:color w:val="000000"/>
                <w:sz w:val="18"/>
                <w:szCs w:val="18"/>
                <w:lang w:eastAsia="tr-TR"/>
              </w:rPr>
              <w:t>92.900.000</w:t>
            </w:r>
          </w:p>
        </w:tc>
        <w:tc>
          <w:tcPr>
            <w:tcW w:w="1567" w:type="dxa"/>
            <w:vMerge w:val="restart"/>
            <w:tcBorders>
              <w:top w:val="nil"/>
              <w:left w:val="single" w:sz="8" w:space="0" w:color="BFBFBF"/>
              <w:bottom w:val="single" w:sz="8" w:space="0" w:color="BFBFBF"/>
              <w:right w:val="single" w:sz="8" w:space="0" w:color="BFBFBF"/>
            </w:tcBorders>
            <w:shd w:val="clear" w:color="auto" w:fill="auto"/>
            <w:vAlign w:val="center"/>
            <w:hideMark/>
          </w:tcPr>
          <w:p w14:paraId="1775A6A0" w14:textId="6CC0C6FF" w:rsidR="00F941FB" w:rsidRPr="00F941FB" w:rsidRDefault="00F941FB" w:rsidP="00F941FB">
            <w:pPr>
              <w:spacing w:before="0"/>
              <w:jc w:val="center"/>
              <w:rPr>
                <w:rFonts w:ascii="Calibri" w:eastAsia="Times New Roman" w:hAnsi="Calibri" w:cs="Calibri"/>
                <w:b/>
                <w:bCs/>
                <w:color w:val="000000"/>
                <w:sz w:val="18"/>
                <w:szCs w:val="18"/>
                <w:lang w:eastAsia="tr-TR"/>
              </w:rPr>
            </w:pPr>
            <w:r w:rsidRPr="00F941FB">
              <w:rPr>
                <w:rFonts w:ascii="Calibri" w:eastAsia="Times New Roman" w:hAnsi="Calibri" w:cs="Calibri"/>
                <w:b/>
                <w:bCs/>
                <w:color w:val="000000"/>
                <w:sz w:val="18"/>
                <w:szCs w:val="18"/>
                <w:lang w:eastAsia="tr-TR"/>
              </w:rPr>
              <w:t>98.000.000</w:t>
            </w:r>
          </w:p>
        </w:tc>
      </w:tr>
      <w:tr w:rsidR="00F941FB" w:rsidRPr="00F941FB" w14:paraId="32EE31AB"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0AB5ED4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4</w:t>
            </w:r>
          </w:p>
        </w:tc>
        <w:tc>
          <w:tcPr>
            <w:tcW w:w="1978" w:type="dxa"/>
            <w:tcBorders>
              <w:top w:val="nil"/>
              <w:left w:val="nil"/>
              <w:bottom w:val="single" w:sz="8" w:space="0" w:color="BFBFBF"/>
              <w:right w:val="single" w:sz="8" w:space="0" w:color="BFBFBF"/>
            </w:tcBorders>
            <w:shd w:val="clear" w:color="auto" w:fill="auto"/>
            <w:noWrap/>
            <w:vAlign w:val="center"/>
            <w:hideMark/>
          </w:tcPr>
          <w:p w14:paraId="005B5E8F"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Proje Mühendisi 2</w:t>
            </w:r>
          </w:p>
        </w:tc>
        <w:tc>
          <w:tcPr>
            <w:tcW w:w="846" w:type="dxa"/>
            <w:tcBorders>
              <w:top w:val="nil"/>
              <w:left w:val="nil"/>
              <w:bottom w:val="single" w:sz="8" w:space="0" w:color="BFBFBF"/>
              <w:right w:val="single" w:sz="8" w:space="0" w:color="BFBFBF"/>
            </w:tcBorders>
            <w:shd w:val="clear" w:color="auto" w:fill="auto"/>
            <w:vAlign w:val="center"/>
            <w:hideMark/>
          </w:tcPr>
          <w:p w14:paraId="4C47512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6701A17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145" w:type="dxa"/>
            <w:tcBorders>
              <w:top w:val="nil"/>
              <w:left w:val="nil"/>
              <w:bottom w:val="single" w:sz="8" w:space="0" w:color="BFBFBF"/>
              <w:right w:val="single" w:sz="12" w:space="0" w:color="BFBFBF"/>
            </w:tcBorders>
            <w:shd w:val="clear" w:color="auto" w:fill="auto"/>
            <w:vAlign w:val="center"/>
            <w:hideMark/>
          </w:tcPr>
          <w:p w14:paraId="449BEEA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307" w:type="dxa"/>
            <w:tcBorders>
              <w:top w:val="nil"/>
              <w:left w:val="nil"/>
              <w:bottom w:val="single" w:sz="8" w:space="0" w:color="BFBFBF"/>
              <w:right w:val="single" w:sz="8" w:space="0" w:color="BFBFBF"/>
            </w:tcBorders>
            <w:shd w:val="clear" w:color="auto" w:fill="auto"/>
            <w:vAlign w:val="center"/>
            <w:hideMark/>
          </w:tcPr>
          <w:p w14:paraId="2D1E6A4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11.000.000</w:t>
            </w:r>
          </w:p>
        </w:tc>
        <w:tc>
          <w:tcPr>
            <w:tcW w:w="1307" w:type="dxa"/>
            <w:tcBorders>
              <w:top w:val="nil"/>
              <w:left w:val="nil"/>
              <w:bottom w:val="single" w:sz="8" w:space="0" w:color="BFBFBF"/>
              <w:right w:val="single" w:sz="8" w:space="0" w:color="BFBFBF"/>
            </w:tcBorders>
            <w:shd w:val="clear" w:color="auto" w:fill="auto"/>
            <w:vAlign w:val="center"/>
            <w:hideMark/>
          </w:tcPr>
          <w:p w14:paraId="02DF42A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4.500.000</w:t>
            </w:r>
          </w:p>
        </w:tc>
        <w:tc>
          <w:tcPr>
            <w:tcW w:w="1280" w:type="dxa"/>
            <w:tcBorders>
              <w:top w:val="nil"/>
              <w:left w:val="nil"/>
              <w:bottom w:val="single" w:sz="8" w:space="0" w:color="BFBFBF"/>
              <w:right w:val="single" w:sz="8" w:space="0" w:color="BFBFBF"/>
            </w:tcBorders>
            <w:shd w:val="clear" w:color="auto" w:fill="auto"/>
            <w:vAlign w:val="center"/>
            <w:hideMark/>
          </w:tcPr>
          <w:p w14:paraId="4A0D41A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799DACD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11.900.000</w:t>
            </w:r>
          </w:p>
        </w:tc>
        <w:tc>
          <w:tcPr>
            <w:tcW w:w="1816" w:type="dxa"/>
            <w:tcBorders>
              <w:top w:val="nil"/>
              <w:left w:val="nil"/>
              <w:bottom w:val="single" w:sz="8" w:space="0" w:color="BFBFBF"/>
              <w:right w:val="single" w:sz="8" w:space="0" w:color="BFBFBF"/>
            </w:tcBorders>
            <w:shd w:val="clear" w:color="auto" w:fill="auto"/>
            <w:vAlign w:val="center"/>
            <w:hideMark/>
          </w:tcPr>
          <w:p w14:paraId="30FBC164"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12.000.000</w:t>
            </w:r>
          </w:p>
        </w:tc>
        <w:tc>
          <w:tcPr>
            <w:tcW w:w="1309" w:type="dxa"/>
            <w:vMerge/>
            <w:tcBorders>
              <w:top w:val="nil"/>
              <w:left w:val="single" w:sz="8" w:space="0" w:color="BFBFBF"/>
              <w:bottom w:val="single" w:sz="8" w:space="0" w:color="BFBFBF"/>
              <w:right w:val="single" w:sz="8" w:space="0" w:color="BFBFBF"/>
            </w:tcBorders>
            <w:vAlign w:val="center"/>
            <w:hideMark/>
          </w:tcPr>
          <w:p w14:paraId="4536EFB8"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c>
          <w:tcPr>
            <w:tcW w:w="1567" w:type="dxa"/>
            <w:vMerge/>
            <w:tcBorders>
              <w:top w:val="nil"/>
              <w:left w:val="single" w:sz="8" w:space="0" w:color="BFBFBF"/>
              <w:bottom w:val="single" w:sz="8" w:space="0" w:color="BFBFBF"/>
              <w:right w:val="single" w:sz="8" w:space="0" w:color="BFBFBF"/>
            </w:tcBorders>
            <w:vAlign w:val="center"/>
            <w:hideMark/>
          </w:tcPr>
          <w:p w14:paraId="6797503D"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r>
      <w:tr w:rsidR="00F941FB" w:rsidRPr="00F941FB" w14:paraId="4AD01CC1"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76F42A1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w:t>
            </w:r>
          </w:p>
        </w:tc>
        <w:tc>
          <w:tcPr>
            <w:tcW w:w="1978" w:type="dxa"/>
            <w:tcBorders>
              <w:top w:val="nil"/>
              <w:left w:val="nil"/>
              <w:bottom w:val="single" w:sz="8" w:space="0" w:color="BFBFBF"/>
              <w:right w:val="single" w:sz="8" w:space="0" w:color="BFBFBF"/>
            </w:tcBorders>
            <w:shd w:val="clear" w:color="auto" w:fill="auto"/>
            <w:noWrap/>
            <w:vAlign w:val="center"/>
            <w:hideMark/>
          </w:tcPr>
          <w:p w14:paraId="10006ED5"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Proje Mühendisi 3</w:t>
            </w:r>
          </w:p>
        </w:tc>
        <w:tc>
          <w:tcPr>
            <w:tcW w:w="846" w:type="dxa"/>
            <w:tcBorders>
              <w:top w:val="nil"/>
              <w:left w:val="nil"/>
              <w:bottom w:val="single" w:sz="8" w:space="0" w:color="BFBFBF"/>
              <w:right w:val="single" w:sz="8" w:space="0" w:color="BFBFBF"/>
            </w:tcBorders>
            <w:shd w:val="clear" w:color="auto" w:fill="auto"/>
            <w:vAlign w:val="center"/>
            <w:hideMark/>
          </w:tcPr>
          <w:p w14:paraId="7BA8A23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0F63103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145" w:type="dxa"/>
            <w:tcBorders>
              <w:top w:val="nil"/>
              <w:left w:val="nil"/>
              <w:bottom w:val="single" w:sz="8" w:space="0" w:color="BFBFBF"/>
              <w:right w:val="single" w:sz="12" w:space="0" w:color="BFBFBF"/>
            </w:tcBorders>
            <w:shd w:val="clear" w:color="auto" w:fill="auto"/>
            <w:vAlign w:val="center"/>
            <w:hideMark/>
          </w:tcPr>
          <w:p w14:paraId="6671BC5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307" w:type="dxa"/>
            <w:tcBorders>
              <w:top w:val="nil"/>
              <w:left w:val="nil"/>
              <w:bottom w:val="single" w:sz="8" w:space="0" w:color="BFBFBF"/>
              <w:right w:val="single" w:sz="8" w:space="0" w:color="BFBFBF"/>
            </w:tcBorders>
            <w:shd w:val="clear" w:color="auto" w:fill="auto"/>
            <w:vAlign w:val="center"/>
            <w:hideMark/>
          </w:tcPr>
          <w:p w14:paraId="3453FFF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12.000.000</w:t>
            </w:r>
          </w:p>
        </w:tc>
        <w:tc>
          <w:tcPr>
            <w:tcW w:w="1307" w:type="dxa"/>
            <w:tcBorders>
              <w:top w:val="nil"/>
              <w:left w:val="nil"/>
              <w:bottom w:val="single" w:sz="8" w:space="0" w:color="BFBFBF"/>
              <w:right w:val="single" w:sz="8" w:space="0" w:color="BFBFBF"/>
            </w:tcBorders>
            <w:shd w:val="clear" w:color="auto" w:fill="auto"/>
            <w:vAlign w:val="center"/>
            <w:hideMark/>
          </w:tcPr>
          <w:p w14:paraId="158FB22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3.000.000</w:t>
            </w:r>
          </w:p>
        </w:tc>
        <w:tc>
          <w:tcPr>
            <w:tcW w:w="1280" w:type="dxa"/>
            <w:tcBorders>
              <w:top w:val="nil"/>
              <w:left w:val="nil"/>
              <w:bottom w:val="single" w:sz="8" w:space="0" w:color="BFBFBF"/>
              <w:right w:val="single" w:sz="8" w:space="0" w:color="BFBFBF"/>
            </w:tcBorders>
            <w:shd w:val="clear" w:color="auto" w:fill="auto"/>
            <w:vAlign w:val="center"/>
            <w:hideMark/>
          </w:tcPr>
          <w:p w14:paraId="44B31D1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26701D2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12.600.000</w:t>
            </w:r>
          </w:p>
        </w:tc>
        <w:tc>
          <w:tcPr>
            <w:tcW w:w="1816" w:type="dxa"/>
            <w:tcBorders>
              <w:top w:val="nil"/>
              <w:left w:val="nil"/>
              <w:bottom w:val="single" w:sz="8" w:space="0" w:color="BFBFBF"/>
              <w:right w:val="single" w:sz="8" w:space="0" w:color="BFBFBF"/>
            </w:tcBorders>
            <w:shd w:val="clear" w:color="auto" w:fill="auto"/>
            <w:vAlign w:val="center"/>
            <w:hideMark/>
          </w:tcPr>
          <w:p w14:paraId="361A34A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12.000.000</w:t>
            </w:r>
          </w:p>
        </w:tc>
        <w:tc>
          <w:tcPr>
            <w:tcW w:w="1309" w:type="dxa"/>
            <w:vMerge/>
            <w:tcBorders>
              <w:top w:val="nil"/>
              <w:left w:val="single" w:sz="8" w:space="0" w:color="BFBFBF"/>
              <w:bottom w:val="single" w:sz="8" w:space="0" w:color="BFBFBF"/>
              <w:right w:val="single" w:sz="8" w:space="0" w:color="BFBFBF"/>
            </w:tcBorders>
            <w:vAlign w:val="center"/>
            <w:hideMark/>
          </w:tcPr>
          <w:p w14:paraId="2663F22C"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c>
          <w:tcPr>
            <w:tcW w:w="1567" w:type="dxa"/>
            <w:vMerge/>
            <w:tcBorders>
              <w:top w:val="nil"/>
              <w:left w:val="single" w:sz="8" w:space="0" w:color="BFBFBF"/>
              <w:bottom w:val="single" w:sz="8" w:space="0" w:color="BFBFBF"/>
              <w:right w:val="single" w:sz="8" w:space="0" w:color="BFBFBF"/>
            </w:tcBorders>
            <w:vAlign w:val="center"/>
            <w:hideMark/>
          </w:tcPr>
          <w:p w14:paraId="634E383B"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r>
      <w:tr w:rsidR="00F941FB" w:rsidRPr="00F941FB" w14:paraId="70E5ADEA"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2CEBF27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6</w:t>
            </w:r>
          </w:p>
        </w:tc>
        <w:tc>
          <w:tcPr>
            <w:tcW w:w="1978" w:type="dxa"/>
            <w:tcBorders>
              <w:top w:val="nil"/>
              <w:left w:val="nil"/>
              <w:bottom w:val="single" w:sz="8" w:space="0" w:color="BFBFBF"/>
              <w:right w:val="single" w:sz="8" w:space="0" w:color="BFBFBF"/>
            </w:tcBorders>
            <w:shd w:val="clear" w:color="auto" w:fill="auto"/>
            <w:noWrap/>
            <w:vAlign w:val="center"/>
            <w:hideMark/>
          </w:tcPr>
          <w:p w14:paraId="72C20E68"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Proje Mühendisi 4</w:t>
            </w:r>
          </w:p>
        </w:tc>
        <w:tc>
          <w:tcPr>
            <w:tcW w:w="846" w:type="dxa"/>
            <w:tcBorders>
              <w:top w:val="nil"/>
              <w:left w:val="nil"/>
              <w:bottom w:val="single" w:sz="8" w:space="0" w:color="BFBFBF"/>
              <w:right w:val="single" w:sz="8" w:space="0" w:color="BFBFBF"/>
            </w:tcBorders>
            <w:shd w:val="clear" w:color="auto" w:fill="auto"/>
            <w:vAlign w:val="center"/>
            <w:hideMark/>
          </w:tcPr>
          <w:p w14:paraId="19AF8EB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7F01C6C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145" w:type="dxa"/>
            <w:tcBorders>
              <w:top w:val="nil"/>
              <w:left w:val="nil"/>
              <w:bottom w:val="single" w:sz="8" w:space="0" w:color="BFBFBF"/>
              <w:right w:val="single" w:sz="12" w:space="0" w:color="BFBFBF"/>
            </w:tcBorders>
            <w:shd w:val="clear" w:color="auto" w:fill="auto"/>
            <w:vAlign w:val="center"/>
            <w:hideMark/>
          </w:tcPr>
          <w:p w14:paraId="0233E67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307" w:type="dxa"/>
            <w:tcBorders>
              <w:top w:val="nil"/>
              <w:left w:val="nil"/>
              <w:bottom w:val="single" w:sz="8" w:space="0" w:color="BFBFBF"/>
              <w:right w:val="single" w:sz="8" w:space="0" w:color="BFBFBF"/>
            </w:tcBorders>
            <w:shd w:val="clear" w:color="auto" w:fill="auto"/>
            <w:vAlign w:val="center"/>
            <w:hideMark/>
          </w:tcPr>
          <w:p w14:paraId="1C1DF86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13.000.000</w:t>
            </w:r>
          </w:p>
        </w:tc>
        <w:tc>
          <w:tcPr>
            <w:tcW w:w="1307" w:type="dxa"/>
            <w:tcBorders>
              <w:top w:val="nil"/>
              <w:left w:val="nil"/>
              <w:bottom w:val="single" w:sz="8" w:space="0" w:color="BFBFBF"/>
              <w:right w:val="single" w:sz="8" w:space="0" w:color="BFBFBF"/>
            </w:tcBorders>
            <w:shd w:val="clear" w:color="auto" w:fill="auto"/>
            <w:vAlign w:val="center"/>
            <w:hideMark/>
          </w:tcPr>
          <w:p w14:paraId="44CEE9E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0</w:t>
            </w:r>
          </w:p>
        </w:tc>
        <w:tc>
          <w:tcPr>
            <w:tcW w:w="1280" w:type="dxa"/>
            <w:tcBorders>
              <w:top w:val="nil"/>
              <w:left w:val="nil"/>
              <w:bottom w:val="single" w:sz="8" w:space="0" w:color="BFBFBF"/>
              <w:right w:val="single" w:sz="8" w:space="0" w:color="BFBFBF"/>
            </w:tcBorders>
            <w:shd w:val="clear" w:color="auto" w:fill="auto"/>
            <w:vAlign w:val="center"/>
            <w:hideMark/>
          </w:tcPr>
          <w:p w14:paraId="50EFF7A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6.000.000</w:t>
            </w:r>
          </w:p>
        </w:tc>
        <w:tc>
          <w:tcPr>
            <w:tcW w:w="1756" w:type="dxa"/>
            <w:tcBorders>
              <w:top w:val="nil"/>
              <w:left w:val="nil"/>
              <w:bottom w:val="single" w:sz="8" w:space="0" w:color="BFBFBF"/>
              <w:right w:val="single" w:sz="8" w:space="0" w:color="BFBFBF"/>
            </w:tcBorders>
            <w:shd w:val="clear" w:color="auto" w:fill="auto"/>
            <w:vAlign w:val="center"/>
            <w:hideMark/>
          </w:tcPr>
          <w:p w14:paraId="20FD302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16.000.000</w:t>
            </w:r>
          </w:p>
        </w:tc>
        <w:tc>
          <w:tcPr>
            <w:tcW w:w="1816" w:type="dxa"/>
            <w:tcBorders>
              <w:top w:val="nil"/>
              <w:left w:val="nil"/>
              <w:bottom w:val="single" w:sz="8" w:space="0" w:color="BFBFBF"/>
              <w:right w:val="single" w:sz="8" w:space="0" w:color="BFBFBF"/>
            </w:tcBorders>
            <w:shd w:val="clear" w:color="auto" w:fill="auto"/>
            <w:vAlign w:val="center"/>
            <w:hideMark/>
          </w:tcPr>
          <w:p w14:paraId="2C2D9B5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12.000.000</w:t>
            </w:r>
          </w:p>
        </w:tc>
        <w:tc>
          <w:tcPr>
            <w:tcW w:w="1309" w:type="dxa"/>
            <w:vMerge/>
            <w:tcBorders>
              <w:top w:val="nil"/>
              <w:left w:val="single" w:sz="8" w:space="0" w:color="BFBFBF"/>
              <w:bottom w:val="single" w:sz="8" w:space="0" w:color="BFBFBF"/>
              <w:right w:val="single" w:sz="8" w:space="0" w:color="BFBFBF"/>
            </w:tcBorders>
            <w:vAlign w:val="center"/>
            <w:hideMark/>
          </w:tcPr>
          <w:p w14:paraId="6CAC4704"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c>
          <w:tcPr>
            <w:tcW w:w="1567" w:type="dxa"/>
            <w:vMerge/>
            <w:tcBorders>
              <w:top w:val="nil"/>
              <w:left w:val="single" w:sz="8" w:space="0" w:color="BFBFBF"/>
              <w:bottom w:val="single" w:sz="8" w:space="0" w:color="BFBFBF"/>
              <w:right w:val="single" w:sz="8" w:space="0" w:color="BFBFBF"/>
            </w:tcBorders>
            <w:vAlign w:val="center"/>
            <w:hideMark/>
          </w:tcPr>
          <w:p w14:paraId="282D676E"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r>
      <w:tr w:rsidR="00F941FB" w:rsidRPr="00F941FB" w14:paraId="78DED662"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364DEAB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7</w:t>
            </w:r>
          </w:p>
        </w:tc>
        <w:tc>
          <w:tcPr>
            <w:tcW w:w="1978" w:type="dxa"/>
            <w:tcBorders>
              <w:top w:val="nil"/>
              <w:left w:val="nil"/>
              <w:bottom w:val="single" w:sz="8" w:space="0" w:color="BFBFBF"/>
              <w:right w:val="single" w:sz="8" w:space="0" w:color="BFBFBF"/>
            </w:tcBorders>
            <w:shd w:val="clear" w:color="auto" w:fill="auto"/>
            <w:noWrap/>
            <w:vAlign w:val="center"/>
            <w:hideMark/>
          </w:tcPr>
          <w:p w14:paraId="66330A88"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Proje Mühendisi 5</w:t>
            </w:r>
          </w:p>
        </w:tc>
        <w:tc>
          <w:tcPr>
            <w:tcW w:w="846" w:type="dxa"/>
            <w:tcBorders>
              <w:top w:val="nil"/>
              <w:left w:val="nil"/>
              <w:bottom w:val="single" w:sz="8" w:space="0" w:color="BFBFBF"/>
              <w:right w:val="single" w:sz="8" w:space="0" w:color="BFBFBF"/>
            </w:tcBorders>
            <w:shd w:val="clear" w:color="auto" w:fill="auto"/>
            <w:vAlign w:val="center"/>
            <w:hideMark/>
          </w:tcPr>
          <w:p w14:paraId="4F27F43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4AD203D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145" w:type="dxa"/>
            <w:tcBorders>
              <w:top w:val="nil"/>
              <w:left w:val="nil"/>
              <w:bottom w:val="single" w:sz="8" w:space="0" w:color="BFBFBF"/>
              <w:right w:val="single" w:sz="12" w:space="0" w:color="BFBFBF"/>
            </w:tcBorders>
            <w:shd w:val="clear" w:color="auto" w:fill="auto"/>
            <w:vAlign w:val="center"/>
            <w:hideMark/>
          </w:tcPr>
          <w:p w14:paraId="75EAC2C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307" w:type="dxa"/>
            <w:tcBorders>
              <w:top w:val="nil"/>
              <w:left w:val="nil"/>
              <w:bottom w:val="single" w:sz="8" w:space="0" w:color="BFBFBF"/>
              <w:right w:val="single" w:sz="8" w:space="0" w:color="BFBFBF"/>
            </w:tcBorders>
            <w:shd w:val="clear" w:color="auto" w:fill="auto"/>
            <w:vAlign w:val="center"/>
            <w:hideMark/>
          </w:tcPr>
          <w:p w14:paraId="4A3EF414"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10.500.000</w:t>
            </w:r>
          </w:p>
        </w:tc>
        <w:tc>
          <w:tcPr>
            <w:tcW w:w="1307" w:type="dxa"/>
            <w:tcBorders>
              <w:top w:val="nil"/>
              <w:left w:val="nil"/>
              <w:bottom w:val="single" w:sz="8" w:space="0" w:color="BFBFBF"/>
              <w:right w:val="single" w:sz="8" w:space="0" w:color="BFBFBF"/>
            </w:tcBorders>
            <w:shd w:val="clear" w:color="auto" w:fill="auto"/>
            <w:vAlign w:val="center"/>
            <w:hideMark/>
          </w:tcPr>
          <w:p w14:paraId="6C268E7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6.500.000</w:t>
            </w:r>
          </w:p>
        </w:tc>
        <w:tc>
          <w:tcPr>
            <w:tcW w:w="1280" w:type="dxa"/>
            <w:tcBorders>
              <w:top w:val="nil"/>
              <w:left w:val="nil"/>
              <w:bottom w:val="single" w:sz="8" w:space="0" w:color="BFBFBF"/>
              <w:right w:val="single" w:sz="8" w:space="0" w:color="BFBFBF"/>
            </w:tcBorders>
            <w:shd w:val="clear" w:color="auto" w:fill="auto"/>
            <w:vAlign w:val="center"/>
            <w:hideMark/>
          </w:tcPr>
          <w:p w14:paraId="1E35287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785EACD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11.800.000</w:t>
            </w:r>
          </w:p>
        </w:tc>
        <w:tc>
          <w:tcPr>
            <w:tcW w:w="1816" w:type="dxa"/>
            <w:tcBorders>
              <w:top w:val="nil"/>
              <w:left w:val="nil"/>
              <w:bottom w:val="single" w:sz="8" w:space="0" w:color="BFBFBF"/>
              <w:right w:val="single" w:sz="8" w:space="0" w:color="BFBFBF"/>
            </w:tcBorders>
            <w:shd w:val="clear" w:color="auto" w:fill="auto"/>
            <w:vAlign w:val="center"/>
            <w:hideMark/>
          </w:tcPr>
          <w:p w14:paraId="631A33E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12.000.000</w:t>
            </w:r>
          </w:p>
        </w:tc>
        <w:tc>
          <w:tcPr>
            <w:tcW w:w="1309" w:type="dxa"/>
            <w:vMerge/>
            <w:tcBorders>
              <w:top w:val="nil"/>
              <w:left w:val="single" w:sz="8" w:space="0" w:color="BFBFBF"/>
              <w:bottom w:val="single" w:sz="8" w:space="0" w:color="BFBFBF"/>
              <w:right w:val="single" w:sz="8" w:space="0" w:color="BFBFBF"/>
            </w:tcBorders>
            <w:vAlign w:val="center"/>
            <w:hideMark/>
          </w:tcPr>
          <w:p w14:paraId="7F465047"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c>
          <w:tcPr>
            <w:tcW w:w="1567" w:type="dxa"/>
            <w:vMerge/>
            <w:tcBorders>
              <w:top w:val="nil"/>
              <w:left w:val="single" w:sz="8" w:space="0" w:color="BFBFBF"/>
              <w:bottom w:val="single" w:sz="8" w:space="0" w:color="BFBFBF"/>
              <w:right w:val="single" w:sz="8" w:space="0" w:color="BFBFBF"/>
            </w:tcBorders>
            <w:vAlign w:val="center"/>
            <w:hideMark/>
          </w:tcPr>
          <w:p w14:paraId="47829D71"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r>
      <w:tr w:rsidR="00F941FB" w:rsidRPr="00F941FB" w14:paraId="101223CA"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17D361BE"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w:t>
            </w:r>
          </w:p>
        </w:tc>
        <w:tc>
          <w:tcPr>
            <w:tcW w:w="1978" w:type="dxa"/>
            <w:tcBorders>
              <w:top w:val="nil"/>
              <w:left w:val="nil"/>
              <w:bottom w:val="single" w:sz="8" w:space="0" w:color="BFBFBF"/>
              <w:right w:val="single" w:sz="8" w:space="0" w:color="BFBFBF"/>
            </w:tcBorders>
            <w:shd w:val="clear" w:color="auto" w:fill="auto"/>
            <w:noWrap/>
            <w:vAlign w:val="center"/>
            <w:hideMark/>
          </w:tcPr>
          <w:p w14:paraId="23597E7B"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Proje Mühendisi 6</w:t>
            </w:r>
          </w:p>
        </w:tc>
        <w:tc>
          <w:tcPr>
            <w:tcW w:w="846" w:type="dxa"/>
            <w:tcBorders>
              <w:top w:val="nil"/>
              <w:left w:val="nil"/>
              <w:bottom w:val="single" w:sz="8" w:space="0" w:color="BFBFBF"/>
              <w:right w:val="single" w:sz="8" w:space="0" w:color="BFBFBF"/>
            </w:tcBorders>
            <w:shd w:val="clear" w:color="auto" w:fill="auto"/>
            <w:vAlign w:val="center"/>
            <w:hideMark/>
          </w:tcPr>
          <w:p w14:paraId="3B5600F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6D6FB3C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145" w:type="dxa"/>
            <w:tcBorders>
              <w:top w:val="nil"/>
              <w:left w:val="nil"/>
              <w:bottom w:val="single" w:sz="8" w:space="0" w:color="BFBFBF"/>
              <w:right w:val="single" w:sz="12" w:space="0" w:color="BFBFBF"/>
            </w:tcBorders>
            <w:shd w:val="clear" w:color="auto" w:fill="auto"/>
            <w:vAlign w:val="center"/>
            <w:hideMark/>
          </w:tcPr>
          <w:p w14:paraId="715003D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307" w:type="dxa"/>
            <w:tcBorders>
              <w:top w:val="nil"/>
              <w:left w:val="nil"/>
              <w:bottom w:val="single" w:sz="8" w:space="0" w:color="BFBFBF"/>
              <w:right w:val="single" w:sz="8" w:space="0" w:color="BFBFBF"/>
            </w:tcBorders>
            <w:shd w:val="clear" w:color="auto" w:fill="auto"/>
            <w:vAlign w:val="center"/>
            <w:hideMark/>
          </w:tcPr>
          <w:p w14:paraId="25B17F8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8.000.000</w:t>
            </w:r>
          </w:p>
        </w:tc>
        <w:tc>
          <w:tcPr>
            <w:tcW w:w="1307" w:type="dxa"/>
            <w:tcBorders>
              <w:top w:val="nil"/>
              <w:left w:val="nil"/>
              <w:bottom w:val="single" w:sz="8" w:space="0" w:color="BFBFBF"/>
              <w:right w:val="single" w:sz="8" w:space="0" w:color="BFBFBF"/>
            </w:tcBorders>
            <w:shd w:val="clear" w:color="auto" w:fill="auto"/>
            <w:vAlign w:val="center"/>
            <w:hideMark/>
          </w:tcPr>
          <w:p w14:paraId="2575CE6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0</w:t>
            </w:r>
          </w:p>
        </w:tc>
        <w:tc>
          <w:tcPr>
            <w:tcW w:w="1280" w:type="dxa"/>
            <w:tcBorders>
              <w:top w:val="nil"/>
              <w:left w:val="nil"/>
              <w:bottom w:val="single" w:sz="8" w:space="0" w:color="BFBFBF"/>
              <w:right w:val="single" w:sz="8" w:space="0" w:color="BFBFBF"/>
            </w:tcBorders>
            <w:shd w:val="clear" w:color="auto" w:fill="auto"/>
            <w:vAlign w:val="center"/>
            <w:hideMark/>
          </w:tcPr>
          <w:p w14:paraId="337B60DE"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1F3FE14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8.000.000</w:t>
            </w:r>
          </w:p>
        </w:tc>
        <w:tc>
          <w:tcPr>
            <w:tcW w:w="1816" w:type="dxa"/>
            <w:tcBorders>
              <w:top w:val="nil"/>
              <w:left w:val="nil"/>
              <w:bottom w:val="single" w:sz="8" w:space="0" w:color="BFBFBF"/>
              <w:right w:val="single" w:sz="8" w:space="0" w:color="BFBFBF"/>
            </w:tcBorders>
            <w:shd w:val="clear" w:color="auto" w:fill="auto"/>
            <w:vAlign w:val="center"/>
            <w:hideMark/>
          </w:tcPr>
          <w:p w14:paraId="70B1C584"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12.000.000</w:t>
            </w:r>
          </w:p>
        </w:tc>
        <w:tc>
          <w:tcPr>
            <w:tcW w:w="1309" w:type="dxa"/>
            <w:vMerge/>
            <w:tcBorders>
              <w:top w:val="nil"/>
              <w:left w:val="single" w:sz="8" w:space="0" w:color="BFBFBF"/>
              <w:bottom w:val="single" w:sz="8" w:space="0" w:color="BFBFBF"/>
              <w:right w:val="single" w:sz="8" w:space="0" w:color="BFBFBF"/>
            </w:tcBorders>
            <w:vAlign w:val="center"/>
            <w:hideMark/>
          </w:tcPr>
          <w:p w14:paraId="6EF354A8"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c>
          <w:tcPr>
            <w:tcW w:w="1567" w:type="dxa"/>
            <w:vMerge/>
            <w:tcBorders>
              <w:top w:val="nil"/>
              <w:left w:val="single" w:sz="8" w:space="0" w:color="BFBFBF"/>
              <w:bottom w:val="single" w:sz="8" w:space="0" w:color="BFBFBF"/>
              <w:right w:val="single" w:sz="8" w:space="0" w:color="BFBFBF"/>
            </w:tcBorders>
            <w:vAlign w:val="center"/>
            <w:hideMark/>
          </w:tcPr>
          <w:p w14:paraId="0803AD0B"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r>
      <w:tr w:rsidR="00F941FB" w:rsidRPr="00F941FB" w14:paraId="47EB7154"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22F3B6F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9</w:t>
            </w:r>
          </w:p>
        </w:tc>
        <w:tc>
          <w:tcPr>
            <w:tcW w:w="1978" w:type="dxa"/>
            <w:tcBorders>
              <w:top w:val="nil"/>
              <w:left w:val="nil"/>
              <w:bottom w:val="single" w:sz="8" w:space="0" w:color="BFBFBF"/>
              <w:right w:val="single" w:sz="8" w:space="0" w:color="BFBFBF"/>
            </w:tcBorders>
            <w:shd w:val="clear" w:color="auto" w:fill="auto"/>
            <w:noWrap/>
            <w:vAlign w:val="center"/>
            <w:hideMark/>
          </w:tcPr>
          <w:p w14:paraId="7ABF704E"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Proje Mühendisi 7</w:t>
            </w:r>
          </w:p>
        </w:tc>
        <w:tc>
          <w:tcPr>
            <w:tcW w:w="846" w:type="dxa"/>
            <w:tcBorders>
              <w:top w:val="nil"/>
              <w:left w:val="nil"/>
              <w:bottom w:val="single" w:sz="8" w:space="0" w:color="BFBFBF"/>
              <w:right w:val="single" w:sz="8" w:space="0" w:color="BFBFBF"/>
            </w:tcBorders>
            <w:shd w:val="clear" w:color="auto" w:fill="auto"/>
            <w:vAlign w:val="center"/>
            <w:hideMark/>
          </w:tcPr>
          <w:p w14:paraId="1D44583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61F94E2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145" w:type="dxa"/>
            <w:tcBorders>
              <w:top w:val="nil"/>
              <w:left w:val="nil"/>
              <w:bottom w:val="single" w:sz="8" w:space="0" w:color="BFBFBF"/>
              <w:right w:val="single" w:sz="12" w:space="0" w:color="BFBFBF"/>
            </w:tcBorders>
            <w:shd w:val="clear" w:color="auto" w:fill="auto"/>
            <w:vAlign w:val="center"/>
            <w:hideMark/>
          </w:tcPr>
          <w:p w14:paraId="3438515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307" w:type="dxa"/>
            <w:tcBorders>
              <w:top w:val="nil"/>
              <w:left w:val="nil"/>
              <w:bottom w:val="single" w:sz="8" w:space="0" w:color="BFBFBF"/>
              <w:right w:val="single" w:sz="8" w:space="0" w:color="BFBFBF"/>
            </w:tcBorders>
            <w:shd w:val="clear" w:color="auto" w:fill="auto"/>
            <w:vAlign w:val="center"/>
            <w:hideMark/>
          </w:tcPr>
          <w:p w14:paraId="6F9627C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8.000.000</w:t>
            </w:r>
          </w:p>
        </w:tc>
        <w:tc>
          <w:tcPr>
            <w:tcW w:w="1307" w:type="dxa"/>
            <w:tcBorders>
              <w:top w:val="nil"/>
              <w:left w:val="nil"/>
              <w:bottom w:val="single" w:sz="8" w:space="0" w:color="BFBFBF"/>
              <w:right w:val="single" w:sz="8" w:space="0" w:color="BFBFBF"/>
            </w:tcBorders>
            <w:shd w:val="clear" w:color="auto" w:fill="auto"/>
            <w:vAlign w:val="center"/>
            <w:hideMark/>
          </w:tcPr>
          <w:p w14:paraId="6E81436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0</w:t>
            </w:r>
          </w:p>
        </w:tc>
        <w:tc>
          <w:tcPr>
            <w:tcW w:w="1280" w:type="dxa"/>
            <w:tcBorders>
              <w:top w:val="nil"/>
              <w:left w:val="nil"/>
              <w:bottom w:val="single" w:sz="8" w:space="0" w:color="BFBFBF"/>
              <w:right w:val="single" w:sz="8" w:space="0" w:color="BFBFBF"/>
            </w:tcBorders>
            <w:shd w:val="clear" w:color="auto" w:fill="auto"/>
            <w:vAlign w:val="center"/>
            <w:hideMark/>
          </w:tcPr>
          <w:p w14:paraId="7003AA2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3.000.000</w:t>
            </w:r>
          </w:p>
        </w:tc>
        <w:tc>
          <w:tcPr>
            <w:tcW w:w="1756" w:type="dxa"/>
            <w:tcBorders>
              <w:top w:val="nil"/>
              <w:left w:val="nil"/>
              <w:bottom w:val="single" w:sz="8" w:space="0" w:color="BFBFBF"/>
              <w:right w:val="single" w:sz="8" w:space="0" w:color="BFBFBF"/>
            </w:tcBorders>
            <w:shd w:val="clear" w:color="auto" w:fill="auto"/>
            <w:vAlign w:val="center"/>
            <w:hideMark/>
          </w:tcPr>
          <w:p w14:paraId="57A344A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9.500.000</w:t>
            </w:r>
          </w:p>
        </w:tc>
        <w:tc>
          <w:tcPr>
            <w:tcW w:w="1816" w:type="dxa"/>
            <w:tcBorders>
              <w:top w:val="nil"/>
              <w:left w:val="nil"/>
              <w:bottom w:val="single" w:sz="8" w:space="0" w:color="BFBFBF"/>
              <w:right w:val="single" w:sz="8" w:space="0" w:color="BFBFBF"/>
            </w:tcBorders>
            <w:shd w:val="clear" w:color="auto" w:fill="auto"/>
            <w:vAlign w:val="center"/>
            <w:hideMark/>
          </w:tcPr>
          <w:p w14:paraId="2D8D943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12.000.000</w:t>
            </w:r>
          </w:p>
        </w:tc>
        <w:tc>
          <w:tcPr>
            <w:tcW w:w="1309" w:type="dxa"/>
            <w:vMerge/>
            <w:tcBorders>
              <w:top w:val="nil"/>
              <w:left w:val="single" w:sz="8" w:space="0" w:color="BFBFBF"/>
              <w:bottom w:val="single" w:sz="8" w:space="0" w:color="BFBFBF"/>
              <w:right w:val="single" w:sz="8" w:space="0" w:color="BFBFBF"/>
            </w:tcBorders>
            <w:vAlign w:val="center"/>
            <w:hideMark/>
          </w:tcPr>
          <w:p w14:paraId="2B7B916B"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c>
          <w:tcPr>
            <w:tcW w:w="1567" w:type="dxa"/>
            <w:vMerge/>
            <w:tcBorders>
              <w:top w:val="nil"/>
              <w:left w:val="single" w:sz="8" w:space="0" w:color="BFBFBF"/>
              <w:bottom w:val="single" w:sz="8" w:space="0" w:color="BFBFBF"/>
              <w:right w:val="single" w:sz="8" w:space="0" w:color="BFBFBF"/>
            </w:tcBorders>
            <w:vAlign w:val="center"/>
            <w:hideMark/>
          </w:tcPr>
          <w:p w14:paraId="3E867962"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r>
      <w:tr w:rsidR="00F941FB" w:rsidRPr="00F941FB" w14:paraId="3E25BFE2"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2E677D5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10</w:t>
            </w:r>
          </w:p>
        </w:tc>
        <w:tc>
          <w:tcPr>
            <w:tcW w:w="1978" w:type="dxa"/>
            <w:tcBorders>
              <w:top w:val="nil"/>
              <w:left w:val="nil"/>
              <w:bottom w:val="single" w:sz="8" w:space="0" w:color="BFBFBF"/>
              <w:right w:val="single" w:sz="8" w:space="0" w:color="BFBFBF"/>
            </w:tcBorders>
            <w:shd w:val="clear" w:color="auto" w:fill="auto"/>
            <w:noWrap/>
            <w:vAlign w:val="center"/>
            <w:hideMark/>
          </w:tcPr>
          <w:p w14:paraId="5340DDBB"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Proje Mühendisi 8</w:t>
            </w:r>
          </w:p>
        </w:tc>
        <w:tc>
          <w:tcPr>
            <w:tcW w:w="846" w:type="dxa"/>
            <w:tcBorders>
              <w:top w:val="nil"/>
              <w:left w:val="nil"/>
              <w:bottom w:val="single" w:sz="8" w:space="0" w:color="BFBFBF"/>
              <w:right w:val="single" w:sz="8" w:space="0" w:color="BFBFBF"/>
            </w:tcBorders>
            <w:shd w:val="clear" w:color="auto" w:fill="auto"/>
            <w:vAlign w:val="center"/>
            <w:hideMark/>
          </w:tcPr>
          <w:p w14:paraId="7A87285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20</w:t>
            </w:r>
          </w:p>
        </w:tc>
        <w:tc>
          <w:tcPr>
            <w:tcW w:w="854" w:type="dxa"/>
            <w:tcBorders>
              <w:top w:val="nil"/>
              <w:left w:val="nil"/>
              <w:bottom w:val="single" w:sz="8" w:space="0" w:color="BFBFBF"/>
              <w:right w:val="single" w:sz="8" w:space="0" w:color="BFBFBF"/>
            </w:tcBorders>
            <w:shd w:val="clear" w:color="auto" w:fill="auto"/>
            <w:vAlign w:val="center"/>
            <w:hideMark/>
          </w:tcPr>
          <w:p w14:paraId="2E22C66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145" w:type="dxa"/>
            <w:tcBorders>
              <w:top w:val="nil"/>
              <w:left w:val="nil"/>
              <w:bottom w:val="single" w:sz="8" w:space="0" w:color="BFBFBF"/>
              <w:right w:val="single" w:sz="12" w:space="0" w:color="BFBFBF"/>
            </w:tcBorders>
            <w:shd w:val="clear" w:color="auto" w:fill="auto"/>
            <w:vAlign w:val="center"/>
            <w:hideMark/>
          </w:tcPr>
          <w:p w14:paraId="072142F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53.333</w:t>
            </w:r>
          </w:p>
        </w:tc>
        <w:tc>
          <w:tcPr>
            <w:tcW w:w="1307" w:type="dxa"/>
            <w:tcBorders>
              <w:top w:val="nil"/>
              <w:left w:val="nil"/>
              <w:bottom w:val="single" w:sz="8" w:space="0" w:color="BFBFBF"/>
              <w:right w:val="single" w:sz="8" w:space="0" w:color="BFBFBF"/>
            </w:tcBorders>
            <w:shd w:val="clear" w:color="auto" w:fill="auto"/>
            <w:vAlign w:val="center"/>
            <w:hideMark/>
          </w:tcPr>
          <w:p w14:paraId="2213D64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5.000.000</w:t>
            </w:r>
          </w:p>
        </w:tc>
        <w:tc>
          <w:tcPr>
            <w:tcW w:w="1307" w:type="dxa"/>
            <w:tcBorders>
              <w:top w:val="nil"/>
              <w:left w:val="nil"/>
              <w:bottom w:val="single" w:sz="8" w:space="0" w:color="BFBFBF"/>
              <w:right w:val="single" w:sz="8" w:space="0" w:color="BFBFBF"/>
            </w:tcBorders>
            <w:shd w:val="clear" w:color="auto" w:fill="auto"/>
            <w:vAlign w:val="center"/>
            <w:hideMark/>
          </w:tcPr>
          <w:p w14:paraId="6E0F362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280" w:type="dxa"/>
            <w:tcBorders>
              <w:top w:val="nil"/>
              <w:left w:val="nil"/>
              <w:bottom w:val="single" w:sz="8" w:space="0" w:color="BFBFBF"/>
              <w:right w:val="single" w:sz="8" w:space="0" w:color="BFBFBF"/>
            </w:tcBorders>
            <w:shd w:val="clear" w:color="auto" w:fill="auto"/>
            <w:vAlign w:val="center"/>
            <w:hideMark/>
          </w:tcPr>
          <w:p w14:paraId="589C8AD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088862A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5.000.000</w:t>
            </w:r>
          </w:p>
        </w:tc>
        <w:tc>
          <w:tcPr>
            <w:tcW w:w="1816" w:type="dxa"/>
            <w:tcBorders>
              <w:top w:val="nil"/>
              <w:left w:val="nil"/>
              <w:bottom w:val="single" w:sz="8" w:space="0" w:color="BFBFBF"/>
              <w:right w:val="single" w:sz="8" w:space="0" w:color="BFBFBF"/>
            </w:tcBorders>
            <w:shd w:val="clear" w:color="auto" w:fill="auto"/>
            <w:vAlign w:val="center"/>
            <w:hideMark/>
          </w:tcPr>
          <w:p w14:paraId="733D921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8.000.000</w:t>
            </w:r>
          </w:p>
        </w:tc>
        <w:tc>
          <w:tcPr>
            <w:tcW w:w="1309" w:type="dxa"/>
            <w:vMerge/>
            <w:tcBorders>
              <w:top w:val="nil"/>
              <w:left w:val="single" w:sz="8" w:space="0" w:color="BFBFBF"/>
              <w:bottom w:val="single" w:sz="8" w:space="0" w:color="BFBFBF"/>
              <w:right w:val="single" w:sz="8" w:space="0" w:color="BFBFBF"/>
            </w:tcBorders>
            <w:vAlign w:val="center"/>
            <w:hideMark/>
          </w:tcPr>
          <w:p w14:paraId="1C1B162A"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c>
          <w:tcPr>
            <w:tcW w:w="1567" w:type="dxa"/>
            <w:vMerge/>
            <w:tcBorders>
              <w:top w:val="nil"/>
              <w:left w:val="single" w:sz="8" w:space="0" w:color="BFBFBF"/>
              <w:bottom w:val="single" w:sz="8" w:space="0" w:color="BFBFBF"/>
              <w:right w:val="single" w:sz="8" w:space="0" w:color="BFBFBF"/>
            </w:tcBorders>
            <w:vAlign w:val="center"/>
            <w:hideMark/>
          </w:tcPr>
          <w:p w14:paraId="562E0294"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r>
      <w:tr w:rsidR="00F941FB" w:rsidRPr="00F941FB" w14:paraId="5F0FF2CA"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493F0BF4"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11</w:t>
            </w:r>
          </w:p>
        </w:tc>
        <w:tc>
          <w:tcPr>
            <w:tcW w:w="1978" w:type="dxa"/>
            <w:tcBorders>
              <w:top w:val="nil"/>
              <w:left w:val="nil"/>
              <w:bottom w:val="single" w:sz="8" w:space="0" w:color="BFBFBF"/>
              <w:right w:val="single" w:sz="8" w:space="0" w:color="BFBFBF"/>
            </w:tcBorders>
            <w:shd w:val="clear" w:color="auto" w:fill="auto"/>
            <w:noWrap/>
            <w:vAlign w:val="center"/>
            <w:hideMark/>
          </w:tcPr>
          <w:p w14:paraId="12BA7B17"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Proje Mühendisi 9</w:t>
            </w:r>
          </w:p>
        </w:tc>
        <w:tc>
          <w:tcPr>
            <w:tcW w:w="846" w:type="dxa"/>
            <w:tcBorders>
              <w:top w:val="nil"/>
              <w:left w:val="nil"/>
              <w:bottom w:val="single" w:sz="8" w:space="0" w:color="BFBFBF"/>
              <w:right w:val="single" w:sz="8" w:space="0" w:color="BFBFBF"/>
            </w:tcBorders>
            <w:shd w:val="clear" w:color="auto" w:fill="auto"/>
            <w:vAlign w:val="center"/>
            <w:hideMark/>
          </w:tcPr>
          <w:p w14:paraId="1710E6F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15</w:t>
            </w:r>
          </w:p>
        </w:tc>
        <w:tc>
          <w:tcPr>
            <w:tcW w:w="854" w:type="dxa"/>
            <w:tcBorders>
              <w:top w:val="nil"/>
              <w:left w:val="nil"/>
              <w:bottom w:val="single" w:sz="8" w:space="0" w:color="BFBFBF"/>
              <w:right w:val="single" w:sz="8" w:space="0" w:color="BFBFBF"/>
            </w:tcBorders>
            <w:shd w:val="clear" w:color="auto" w:fill="auto"/>
            <w:vAlign w:val="center"/>
            <w:hideMark/>
          </w:tcPr>
          <w:p w14:paraId="7E7961C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145" w:type="dxa"/>
            <w:tcBorders>
              <w:top w:val="nil"/>
              <w:left w:val="nil"/>
              <w:bottom w:val="single" w:sz="8" w:space="0" w:color="BFBFBF"/>
              <w:right w:val="single" w:sz="12" w:space="0" w:color="BFBFBF"/>
            </w:tcBorders>
            <w:shd w:val="clear" w:color="auto" w:fill="auto"/>
            <w:vAlign w:val="center"/>
            <w:hideMark/>
          </w:tcPr>
          <w:p w14:paraId="11A802A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40.000</w:t>
            </w:r>
          </w:p>
        </w:tc>
        <w:tc>
          <w:tcPr>
            <w:tcW w:w="1307" w:type="dxa"/>
            <w:tcBorders>
              <w:top w:val="nil"/>
              <w:left w:val="nil"/>
              <w:bottom w:val="single" w:sz="8" w:space="0" w:color="BFBFBF"/>
              <w:right w:val="single" w:sz="8" w:space="0" w:color="BFBFBF"/>
            </w:tcBorders>
            <w:shd w:val="clear" w:color="auto" w:fill="auto"/>
            <w:vAlign w:val="center"/>
            <w:hideMark/>
          </w:tcPr>
          <w:p w14:paraId="757A9CE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0</w:t>
            </w:r>
          </w:p>
        </w:tc>
        <w:tc>
          <w:tcPr>
            <w:tcW w:w="1307" w:type="dxa"/>
            <w:tcBorders>
              <w:top w:val="nil"/>
              <w:left w:val="nil"/>
              <w:bottom w:val="single" w:sz="8" w:space="0" w:color="BFBFBF"/>
              <w:right w:val="single" w:sz="8" w:space="0" w:color="BFBFBF"/>
            </w:tcBorders>
            <w:shd w:val="clear" w:color="auto" w:fill="auto"/>
            <w:vAlign w:val="center"/>
            <w:hideMark/>
          </w:tcPr>
          <w:p w14:paraId="7BE23AC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12.000.000</w:t>
            </w:r>
          </w:p>
        </w:tc>
        <w:tc>
          <w:tcPr>
            <w:tcW w:w="1280" w:type="dxa"/>
            <w:tcBorders>
              <w:top w:val="nil"/>
              <w:left w:val="nil"/>
              <w:bottom w:val="single" w:sz="8" w:space="0" w:color="BFBFBF"/>
              <w:right w:val="single" w:sz="8" w:space="0" w:color="BFBFBF"/>
            </w:tcBorders>
            <w:shd w:val="clear" w:color="auto" w:fill="auto"/>
            <w:vAlign w:val="center"/>
            <w:hideMark/>
          </w:tcPr>
          <w:p w14:paraId="30F5139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44FD967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2.400.000</w:t>
            </w:r>
          </w:p>
        </w:tc>
        <w:tc>
          <w:tcPr>
            <w:tcW w:w="1816" w:type="dxa"/>
            <w:tcBorders>
              <w:top w:val="nil"/>
              <w:left w:val="nil"/>
              <w:bottom w:val="single" w:sz="8" w:space="0" w:color="BFBFBF"/>
              <w:right w:val="single" w:sz="8" w:space="0" w:color="BFBFBF"/>
            </w:tcBorders>
            <w:shd w:val="clear" w:color="auto" w:fill="auto"/>
            <w:vAlign w:val="center"/>
            <w:hideMark/>
          </w:tcPr>
          <w:p w14:paraId="4F81604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6.000.000</w:t>
            </w:r>
          </w:p>
        </w:tc>
        <w:tc>
          <w:tcPr>
            <w:tcW w:w="1309" w:type="dxa"/>
            <w:vMerge/>
            <w:tcBorders>
              <w:top w:val="nil"/>
              <w:left w:val="single" w:sz="8" w:space="0" w:color="BFBFBF"/>
              <w:bottom w:val="single" w:sz="8" w:space="0" w:color="BFBFBF"/>
              <w:right w:val="single" w:sz="8" w:space="0" w:color="BFBFBF"/>
            </w:tcBorders>
            <w:vAlign w:val="center"/>
            <w:hideMark/>
          </w:tcPr>
          <w:p w14:paraId="3157DEA9"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c>
          <w:tcPr>
            <w:tcW w:w="1567" w:type="dxa"/>
            <w:vMerge/>
            <w:tcBorders>
              <w:top w:val="nil"/>
              <w:left w:val="single" w:sz="8" w:space="0" w:color="BFBFBF"/>
              <w:bottom w:val="single" w:sz="8" w:space="0" w:color="BFBFBF"/>
              <w:right w:val="single" w:sz="8" w:space="0" w:color="BFBFBF"/>
            </w:tcBorders>
            <w:vAlign w:val="center"/>
            <w:hideMark/>
          </w:tcPr>
          <w:p w14:paraId="1305C2D4"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r>
      <w:tr w:rsidR="00F941FB" w:rsidRPr="00F941FB" w14:paraId="51D80799"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01E21CE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12</w:t>
            </w:r>
          </w:p>
        </w:tc>
        <w:tc>
          <w:tcPr>
            <w:tcW w:w="1978" w:type="dxa"/>
            <w:tcBorders>
              <w:top w:val="nil"/>
              <w:left w:val="nil"/>
              <w:bottom w:val="single" w:sz="8" w:space="0" w:color="BFBFBF"/>
              <w:right w:val="single" w:sz="8" w:space="0" w:color="BFBFBF"/>
            </w:tcBorders>
            <w:shd w:val="clear" w:color="auto" w:fill="auto"/>
            <w:noWrap/>
            <w:vAlign w:val="center"/>
            <w:hideMark/>
          </w:tcPr>
          <w:p w14:paraId="5A7C9F5D"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Proje Mühendisi 10</w:t>
            </w:r>
          </w:p>
        </w:tc>
        <w:tc>
          <w:tcPr>
            <w:tcW w:w="846" w:type="dxa"/>
            <w:tcBorders>
              <w:top w:val="nil"/>
              <w:left w:val="nil"/>
              <w:bottom w:val="single" w:sz="8" w:space="0" w:color="BFBFBF"/>
              <w:right w:val="single" w:sz="8" w:space="0" w:color="BFBFBF"/>
            </w:tcBorders>
            <w:shd w:val="clear" w:color="auto" w:fill="auto"/>
            <w:vAlign w:val="center"/>
            <w:hideMark/>
          </w:tcPr>
          <w:p w14:paraId="79FAA8D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0</w:t>
            </w:r>
          </w:p>
        </w:tc>
        <w:tc>
          <w:tcPr>
            <w:tcW w:w="854" w:type="dxa"/>
            <w:tcBorders>
              <w:top w:val="nil"/>
              <w:left w:val="nil"/>
              <w:bottom w:val="single" w:sz="8" w:space="0" w:color="BFBFBF"/>
              <w:right w:val="single" w:sz="8" w:space="0" w:color="BFBFBF"/>
            </w:tcBorders>
            <w:shd w:val="clear" w:color="auto" w:fill="auto"/>
            <w:vAlign w:val="center"/>
            <w:hideMark/>
          </w:tcPr>
          <w:p w14:paraId="202D6E0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80.000</w:t>
            </w:r>
          </w:p>
        </w:tc>
        <w:tc>
          <w:tcPr>
            <w:tcW w:w="1145" w:type="dxa"/>
            <w:tcBorders>
              <w:top w:val="nil"/>
              <w:left w:val="nil"/>
              <w:bottom w:val="single" w:sz="8" w:space="0" w:color="BFBFBF"/>
              <w:right w:val="single" w:sz="12" w:space="0" w:color="BFBFBF"/>
            </w:tcBorders>
            <w:shd w:val="clear" w:color="auto" w:fill="auto"/>
            <w:vAlign w:val="center"/>
            <w:hideMark/>
          </w:tcPr>
          <w:p w14:paraId="09E37FB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0</w:t>
            </w:r>
          </w:p>
        </w:tc>
        <w:tc>
          <w:tcPr>
            <w:tcW w:w="1307" w:type="dxa"/>
            <w:tcBorders>
              <w:top w:val="nil"/>
              <w:left w:val="nil"/>
              <w:bottom w:val="single" w:sz="8" w:space="0" w:color="BFBFBF"/>
              <w:right w:val="single" w:sz="8" w:space="0" w:color="BFBFBF"/>
            </w:tcBorders>
            <w:shd w:val="clear" w:color="auto" w:fill="auto"/>
            <w:vAlign w:val="center"/>
            <w:hideMark/>
          </w:tcPr>
          <w:p w14:paraId="77A7D35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0</w:t>
            </w:r>
          </w:p>
        </w:tc>
        <w:tc>
          <w:tcPr>
            <w:tcW w:w="1307" w:type="dxa"/>
            <w:tcBorders>
              <w:top w:val="nil"/>
              <w:left w:val="nil"/>
              <w:bottom w:val="single" w:sz="8" w:space="0" w:color="BFBFBF"/>
              <w:right w:val="single" w:sz="8" w:space="0" w:color="BFBFBF"/>
            </w:tcBorders>
            <w:shd w:val="clear" w:color="auto" w:fill="auto"/>
            <w:vAlign w:val="center"/>
            <w:hideMark/>
          </w:tcPr>
          <w:p w14:paraId="7C63A97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280" w:type="dxa"/>
            <w:tcBorders>
              <w:top w:val="nil"/>
              <w:left w:val="nil"/>
              <w:bottom w:val="single" w:sz="8" w:space="0" w:color="BFBFBF"/>
              <w:right w:val="single" w:sz="8" w:space="0" w:color="BFBFBF"/>
            </w:tcBorders>
            <w:shd w:val="clear" w:color="auto" w:fill="auto"/>
            <w:vAlign w:val="center"/>
            <w:hideMark/>
          </w:tcPr>
          <w:p w14:paraId="1669139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5822891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0</w:t>
            </w:r>
          </w:p>
        </w:tc>
        <w:tc>
          <w:tcPr>
            <w:tcW w:w="1816" w:type="dxa"/>
            <w:tcBorders>
              <w:top w:val="nil"/>
              <w:left w:val="nil"/>
              <w:bottom w:val="single" w:sz="8" w:space="0" w:color="BFBFBF"/>
              <w:right w:val="single" w:sz="8" w:space="0" w:color="BFBFBF"/>
            </w:tcBorders>
            <w:shd w:val="clear" w:color="auto" w:fill="auto"/>
            <w:vAlign w:val="center"/>
            <w:hideMark/>
          </w:tcPr>
          <w:p w14:paraId="3FF0FD8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0</w:t>
            </w:r>
          </w:p>
        </w:tc>
        <w:tc>
          <w:tcPr>
            <w:tcW w:w="1309" w:type="dxa"/>
            <w:vMerge/>
            <w:tcBorders>
              <w:top w:val="nil"/>
              <w:left w:val="single" w:sz="8" w:space="0" w:color="BFBFBF"/>
              <w:bottom w:val="single" w:sz="8" w:space="0" w:color="BFBFBF"/>
              <w:right w:val="single" w:sz="8" w:space="0" w:color="BFBFBF"/>
            </w:tcBorders>
            <w:vAlign w:val="center"/>
            <w:hideMark/>
          </w:tcPr>
          <w:p w14:paraId="1B3B38A1"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c>
          <w:tcPr>
            <w:tcW w:w="1567" w:type="dxa"/>
            <w:vMerge/>
            <w:tcBorders>
              <w:top w:val="nil"/>
              <w:left w:val="single" w:sz="8" w:space="0" w:color="BFBFBF"/>
              <w:bottom w:val="single" w:sz="8" w:space="0" w:color="BFBFBF"/>
              <w:right w:val="single" w:sz="8" w:space="0" w:color="BFBFBF"/>
            </w:tcBorders>
            <w:vAlign w:val="center"/>
            <w:hideMark/>
          </w:tcPr>
          <w:p w14:paraId="49F83362" w14:textId="77777777" w:rsidR="00F941FB" w:rsidRPr="00F941FB" w:rsidRDefault="00F941FB" w:rsidP="00F941FB">
            <w:pPr>
              <w:spacing w:before="0"/>
              <w:jc w:val="left"/>
              <w:rPr>
                <w:rFonts w:ascii="Calibri" w:eastAsia="Times New Roman" w:hAnsi="Calibri" w:cs="Calibri"/>
                <w:b/>
                <w:bCs/>
                <w:color w:val="000000"/>
                <w:sz w:val="18"/>
                <w:szCs w:val="18"/>
                <w:lang w:eastAsia="tr-TR"/>
              </w:rPr>
            </w:pPr>
          </w:p>
        </w:tc>
      </w:tr>
      <w:tr w:rsidR="00F941FB" w:rsidRPr="00F941FB" w14:paraId="73AFBF67"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67A85FF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13</w:t>
            </w:r>
          </w:p>
        </w:tc>
        <w:tc>
          <w:tcPr>
            <w:tcW w:w="1978" w:type="dxa"/>
            <w:tcBorders>
              <w:top w:val="nil"/>
              <w:left w:val="nil"/>
              <w:bottom w:val="single" w:sz="8" w:space="0" w:color="BFBFBF"/>
              <w:right w:val="single" w:sz="8" w:space="0" w:color="BFBFBF"/>
            </w:tcBorders>
            <w:shd w:val="clear" w:color="auto" w:fill="auto"/>
            <w:noWrap/>
            <w:vAlign w:val="center"/>
            <w:hideMark/>
          </w:tcPr>
          <w:p w14:paraId="41771380"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Topoğraf / Harita Tek. 1</w:t>
            </w:r>
          </w:p>
        </w:tc>
        <w:tc>
          <w:tcPr>
            <w:tcW w:w="846" w:type="dxa"/>
            <w:tcBorders>
              <w:top w:val="nil"/>
              <w:left w:val="nil"/>
              <w:bottom w:val="single" w:sz="8" w:space="0" w:color="BFBFBF"/>
              <w:right w:val="single" w:sz="8" w:space="0" w:color="BFBFBF"/>
            </w:tcBorders>
            <w:shd w:val="clear" w:color="auto" w:fill="auto"/>
            <w:vAlign w:val="center"/>
            <w:hideMark/>
          </w:tcPr>
          <w:p w14:paraId="1033DDE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30D3EC6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50.000</w:t>
            </w:r>
          </w:p>
        </w:tc>
        <w:tc>
          <w:tcPr>
            <w:tcW w:w="1145" w:type="dxa"/>
            <w:tcBorders>
              <w:top w:val="nil"/>
              <w:left w:val="nil"/>
              <w:bottom w:val="single" w:sz="8" w:space="0" w:color="BFBFBF"/>
              <w:right w:val="single" w:sz="12" w:space="0" w:color="BFBFBF"/>
            </w:tcBorders>
            <w:shd w:val="clear" w:color="auto" w:fill="auto"/>
            <w:vAlign w:val="center"/>
            <w:hideMark/>
          </w:tcPr>
          <w:p w14:paraId="4D2152A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50.000</w:t>
            </w:r>
          </w:p>
        </w:tc>
        <w:tc>
          <w:tcPr>
            <w:tcW w:w="1307" w:type="dxa"/>
            <w:tcBorders>
              <w:top w:val="nil"/>
              <w:left w:val="nil"/>
              <w:bottom w:val="single" w:sz="8" w:space="0" w:color="BFBFBF"/>
              <w:right w:val="single" w:sz="8" w:space="0" w:color="BFBFBF"/>
            </w:tcBorders>
            <w:shd w:val="clear" w:color="auto" w:fill="auto"/>
            <w:vAlign w:val="center"/>
            <w:hideMark/>
          </w:tcPr>
          <w:p w14:paraId="126CE10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7602B0B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6043875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19AC33D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7E4D2554"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709DF52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76D20FA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6E2B6882"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384EB9B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14</w:t>
            </w:r>
          </w:p>
        </w:tc>
        <w:tc>
          <w:tcPr>
            <w:tcW w:w="1978" w:type="dxa"/>
            <w:tcBorders>
              <w:top w:val="nil"/>
              <w:left w:val="nil"/>
              <w:bottom w:val="single" w:sz="8" w:space="0" w:color="BFBFBF"/>
              <w:right w:val="single" w:sz="8" w:space="0" w:color="BFBFBF"/>
            </w:tcBorders>
            <w:shd w:val="clear" w:color="auto" w:fill="auto"/>
            <w:noWrap/>
            <w:vAlign w:val="center"/>
            <w:hideMark/>
          </w:tcPr>
          <w:p w14:paraId="3F389A72"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Topoğraf / Harita Tek. 2</w:t>
            </w:r>
          </w:p>
        </w:tc>
        <w:tc>
          <w:tcPr>
            <w:tcW w:w="846" w:type="dxa"/>
            <w:tcBorders>
              <w:top w:val="nil"/>
              <w:left w:val="nil"/>
              <w:bottom w:val="single" w:sz="8" w:space="0" w:color="BFBFBF"/>
              <w:right w:val="single" w:sz="8" w:space="0" w:color="BFBFBF"/>
            </w:tcBorders>
            <w:shd w:val="clear" w:color="auto" w:fill="auto"/>
            <w:vAlign w:val="center"/>
            <w:hideMark/>
          </w:tcPr>
          <w:p w14:paraId="7989DAE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389EF74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50.000</w:t>
            </w:r>
          </w:p>
        </w:tc>
        <w:tc>
          <w:tcPr>
            <w:tcW w:w="1145" w:type="dxa"/>
            <w:tcBorders>
              <w:top w:val="nil"/>
              <w:left w:val="nil"/>
              <w:bottom w:val="single" w:sz="8" w:space="0" w:color="BFBFBF"/>
              <w:right w:val="single" w:sz="12" w:space="0" w:color="BFBFBF"/>
            </w:tcBorders>
            <w:shd w:val="clear" w:color="auto" w:fill="auto"/>
            <w:vAlign w:val="center"/>
            <w:hideMark/>
          </w:tcPr>
          <w:p w14:paraId="45813D4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50.000</w:t>
            </w:r>
          </w:p>
        </w:tc>
        <w:tc>
          <w:tcPr>
            <w:tcW w:w="1307" w:type="dxa"/>
            <w:tcBorders>
              <w:top w:val="nil"/>
              <w:left w:val="nil"/>
              <w:bottom w:val="single" w:sz="8" w:space="0" w:color="BFBFBF"/>
              <w:right w:val="single" w:sz="8" w:space="0" w:color="BFBFBF"/>
            </w:tcBorders>
            <w:shd w:val="clear" w:color="auto" w:fill="auto"/>
            <w:vAlign w:val="center"/>
            <w:hideMark/>
          </w:tcPr>
          <w:p w14:paraId="0A18A88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6F05434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37F3535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0CD0E1F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447A4EE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23328D6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6568525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1079ABD1"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1255371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15</w:t>
            </w:r>
          </w:p>
        </w:tc>
        <w:tc>
          <w:tcPr>
            <w:tcW w:w="1978" w:type="dxa"/>
            <w:tcBorders>
              <w:top w:val="nil"/>
              <w:left w:val="nil"/>
              <w:bottom w:val="single" w:sz="8" w:space="0" w:color="BFBFBF"/>
              <w:right w:val="single" w:sz="8" w:space="0" w:color="BFBFBF"/>
            </w:tcBorders>
            <w:shd w:val="clear" w:color="auto" w:fill="auto"/>
            <w:noWrap/>
            <w:vAlign w:val="center"/>
            <w:hideMark/>
          </w:tcPr>
          <w:p w14:paraId="6A2E5A1F"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Topoğraf / Harita Tek. 3</w:t>
            </w:r>
          </w:p>
        </w:tc>
        <w:tc>
          <w:tcPr>
            <w:tcW w:w="846" w:type="dxa"/>
            <w:tcBorders>
              <w:top w:val="nil"/>
              <w:left w:val="nil"/>
              <w:bottom w:val="single" w:sz="8" w:space="0" w:color="BFBFBF"/>
              <w:right w:val="single" w:sz="8" w:space="0" w:color="BFBFBF"/>
            </w:tcBorders>
            <w:shd w:val="clear" w:color="auto" w:fill="auto"/>
            <w:vAlign w:val="center"/>
            <w:hideMark/>
          </w:tcPr>
          <w:p w14:paraId="0F44340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468C9F1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50.000</w:t>
            </w:r>
          </w:p>
        </w:tc>
        <w:tc>
          <w:tcPr>
            <w:tcW w:w="1145" w:type="dxa"/>
            <w:tcBorders>
              <w:top w:val="nil"/>
              <w:left w:val="nil"/>
              <w:bottom w:val="single" w:sz="8" w:space="0" w:color="BFBFBF"/>
              <w:right w:val="single" w:sz="12" w:space="0" w:color="BFBFBF"/>
            </w:tcBorders>
            <w:shd w:val="clear" w:color="auto" w:fill="auto"/>
            <w:vAlign w:val="center"/>
            <w:hideMark/>
          </w:tcPr>
          <w:p w14:paraId="1BBF6E0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50.000</w:t>
            </w:r>
          </w:p>
        </w:tc>
        <w:tc>
          <w:tcPr>
            <w:tcW w:w="1307" w:type="dxa"/>
            <w:tcBorders>
              <w:top w:val="nil"/>
              <w:left w:val="nil"/>
              <w:bottom w:val="single" w:sz="8" w:space="0" w:color="BFBFBF"/>
              <w:right w:val="single" w:sz="8" w:space="0" w:color="BFBFBF"/>
            </w:tcBorders>
            <w:shd w:val="clear" w:color="auto" w:fill="auto"/>
            <w:vAlign w:val="center"/>
            <w:hideMark/>
          </w:tcPr>
          <w:p w14:paraId="19ECB90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2982AA5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14CCB36E"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0C0C39D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4C12928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7F8C97E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4FABE4E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3FFDEDD2"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26C13D5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16</w:t>
            </w:r>
          </w:p>
        </w:tc>
        <w:tc>
          <w:tcPr>
            <w:tcW w:w="1978" w:type="dxa"/>
            <w:tcBorders>
              <w:top w:val="nil"/>
              <w:left w:val="nil"/>
              <w:bottom w:val="single" w:sz="8" w:space="0" w:color="BFBFBF"/>
              <w:right w:val="single" w:sz="8" w:space="0" w:color="BFBFBF"/>
            </w:tcBorders>
            <w:shd w:val="clear" w:color="auto" w:fill="auto"/>
            <w:noWrap/>
            <w:vAlign w:val="center"/>
            <w:hideMark/>
          </w:tcPr>
          <w:p w14:paraId="5E5B8A06"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Topoğraf / Harita Tek. 4</w:t>
            </w:r>
          </w:p>
        </w:tc>
        <w:tc>
          <w:tcPr>
            <w:tcW w:w="846" w:type="dxa"/>
            <w:tcBorders>
              <w:top w:val="nil"/>
              <w:left w:val="nil"/>
              <w:bottom w:val="single" w:sz="8" w:space="0" w:color="BFBFBF"/>
              <w:right w:val="single" w:sz="8" w:space="0" w:color="BFBFBF"/>
            </w:tcBorders>
            <w:shd w:val="clear" w:color="auto" w:fill="auto"/>
            <w:vAlign w:val="center"/>
            <w:hideMark/>
          </w:tcPr>
          <w:p w14:paraId="78CAEA5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15</w:t>
            </w:r>
          </w:p>
        </w:tc>
        <w:tc>
          <w:tcPr>
            <w:tcW w:w="854" w:type="dxa"/>
            <w:tcBorders>
              <w:top w:val="nil"/>
              <w:left w:val="nil"/>
              <w:bottom w:val="single" w:sz="8" w:space="0" w:color="BFBFBF"/>
              <w:right w:val="single" w:sz="8" w:space="0" w:color="BFBFBF"/>
            </w:tcBorders>
            <w:shd w:val="clear" w:color="auto" w:fill="auto"/>
            <w:vAlign w:val="center"/>
            <w:hideMark/>
          </w:tcPr>
          <w:p w14:paraId="1B8CBD2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50.000</w:t>
            </w:r>
          </w:p>
        </w:tc>
        <w:tc>
          <w:tcPr>
            <w:tcW w:w="1145" w:type="dxa"/>
            <w:tcBorders>
              <w:top w:val="nil"/>
              <w:left w:val="nil"/>
              <w:bottom w:val="single" w:sz="8" w:space="0" w:color="BFBFBF"/>
              <w:right w:val="single" w:sz="12" w:space="0" w:color="BFBFBF"/>
            </w:tcBorders>
            <w:shd w:val="clear" w:color="auto" w:fill="auto"/>
            <w:vAlign w:val="center"/>
            <w:hideMark/>
          </w:tcPr>
          <w:p w14:paraId="01409DBE"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25.000</w:t>
            </w:r>
          </w:p>
        </w:tc>
        <w:tc>
          <w:tcPr>
            <w:tcW w:w="1307" w:type="dxa"/>
            <w:tcBorders>
              <w:top w:val="nil"/>
              <w:left w:val="nil"/>
              <w:bottom w:val="single" w:sz="8" w:space="0" w:color="BFBFBF"/>
              <w:right w:val="single" w:sz="8" w:space="0" w:color="BFBFBF"/>
            </w:tcBorders>
            <w:shd w:val="clear" w:color="auto" w:fill="auto"/>
            <w:vAlign w:val="center"/>
            <w:hideMark/>
          </w:tcPr>
          <w:p w14:paraId="26F03414"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680AA3A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7B343DF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1E398F5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213D8E7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518F677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0580F9D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117E5C47"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0B99720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17</w:t>
            </w:r>
          </w:p>
        </w:tc>
        <w:tc>
          <w:tcPr>
            <w:tcW w:w="1978" w:type="dxa"/>
            <w:tcBorders>
              <w:top w:val="nil"/>
              <w:left w:val="nil"/>
              <w:bottom w:val="single" w:sz="8" w:space="0" w:color="BFBFBF"/>
              <w:right w:val="single" w:sz="8" w:space="0" w:color="BFBFBF"/>
            </w:tcBorders>
            <w:shd w:val="clear" w:color="auto" w:fill="auto"/>
            <w:noWrap/>
            <w:vAlign w:val="center"/>
            <w:hideMark/>
          </w:tcPr>
          <w:p w14:paraId="18B816C4"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Topoğraf / Harita Tek. 5</w:t>
            </w:r>
          </w:p>
        </w:tc>
        <w:tc>
          <w:tcPr>
            <w:tcW w:w="846" w:type="dxa"/>
            <w:tcBorders>
              <w:top w:val="nil"/>
              <w:left w:val="nil"/>
              <w:bottom w:val="single" w:sz="8" w:space="0" w:color="BFBFBF"/>
              <w:right w:val="single" w:sz="8" w:space="0" w:color="BFBFBF"/>
            </w:tcBorders>
            <w:shd w:val="clear" w:color="auto" w:fill="auto"/>
            <w:vAlign w:val="center"/>
            <w:hideMark/>
          </w:tcPr>
          <w:p w14:paraId="694E14B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10</w:t>
            </w:r>
          </w:p>
        </w:tc>
        <w:tc>
          <w:tcPr>
            <w:tcW w:w="854" w:type="dxa"/>
            <w:tcBorders>
              <w:top w:val="nil"/>
              <w:left w:val="nil"/>
              <w:bottom w:val="single" w:sz="8" w:space="0" w:color="BFBFBF"/>
              <w:right w:val="single" w:sz="8" w:space="0" w:color="BFBFBF"/>
            </w:tcBorders>
            <w:shd w:val="clear" w:color="auto" w:fill="auto"/>
            <w:vAlign w:val="center"/>
            <w:hideMark/>
          </w:tcPr>
          <w:p w14:paraId="737DEDE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50.000</w:t>
            </w:r>
          </w:p>
        </w:tc>
        <w:tc>
          <w:tcPr>
            <w:tcW w:w="1145" w:type="dxa"/>
            <w:tcBorders>
              <w:top w:val="nil"/>
              <w:left w:val="nil"/>
              <w:bottom w:val="single" w:sz="8" w:space="0" w:color="BFBFBF"/>
              <w:right w:val="single" w:sz="12" w:space="0" w:color="BFBFBF"/>
            </w:tcBorders>
            <w:shd w:val="clear" w:color="auto" w:fill="auto"/>
            <w:vAlign w:val="center"/>
            <w:hideMark/>
          </w:tcPr>
          <w:p w14:paraId="411C719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16.667</w:t>
            </w:r>
          </w:p>
        </w:tc>
        <w:tc>
          <w:tcPr>
            <w:tcW w:w="1307" w:type="dxa"/>
            <w:tcBorders>
              <w:top w:val="nil"/>
              <w:left w:val="nil"/>
              <w:bottom w:val="single" w:sz="8" w:space="0" w:color="BFBFBF"/>
              <w:right w:val="single" w:sz="8" w:space="0" w:color="BFBFBF"/>
            </w:tcBorders>
            <w:shd w:val="clear" w:color="auto" w:fill="auto"/>
            <w:vAlign w:val="center"/>
            <w:hideMark/>
          </w:tcPr>
          <w:p w14:paraId="7B3E6A0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24763C8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66FDB514"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2E18A18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01F962AE"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574B6E3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03D15A3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3F1648E9"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37A6CC0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18</w:t>
            </w:r>
          </w:p>
        </w:tc>
        <w:tc>
          <w:tcPr>
            <w:tcW w:w="1978" w:type="dxa"/>
            <w:tcBorders>
              <w:top w:val="nil"/>
              <w:left w:val="nil"/>
              <w:bottom w:val="single" w:sz="8" w:space="0" w:color="BFBFBF"/>
              <w:right w:val="single" w:sz="8" w:space="0" w:color="BFBFBF"/>
            </w:tcBorders>
            <w:shd w:val="clear" w:color="auto" w:fill="auto"/>
            <w:noWrap/>
            <w:vAlign w:val="center"/>
            <w:hideMark/>
          </w:tcPr>
          <w:p w14:paraId="14EE509C"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Araç 1 (4x4 Binek)</w:t>
            </w:r>
          </w:p>
        </w:tc>
        <w:tc>
          <w:tcPr>
            <w:tcW w:w="846" w:type="dxa"/>
            <w:tcBorders>
              <w:top w:val="nil"/>
              <w:left w:val="nil"/>
              <w:bottom w:val="single" w:sz="8" w:space="0" w:color="BFBFBF"/>
              <w:right w:val="single" w:sz="8" w:space="0" w:color="BFBFBF"/>
            </w:tcBorders>
            <w:shd w:val="clear" w:color="auto" w:fill="auto"/>
            <w:vAlign w:val="center"/>
            <w:hideMark/>
          </w:tcPr>
          <w:p w14:paraId="1597344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64BC9BA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32.000</w:t>
            </w:r>
          </w:p>
        </w:tc>
        <w:tc>
          <w:tcPr>
            <w:tcW w:w="1145" w:type="dxa"/>
            <w:tcBorders>
              <w:top w:val="nil"/>
              <w:left w:val="nil"/>
              <w:bottom w:val="single" w:sz="8" w:space="0" w:color="BFBFBF"/>
              <w:right w:val="single" w:sz="12" w:space="0" w:color="BFBFBF"/>
            </w:tcBorders>
            <w:shd w:val="clear" w:color="auto" w:fill="auto"/>
            <w:vAlign w:val="center"/>
            <w:hideMark/>
          </w:tcPr>
          <w:p w14:paraId="32ACEB34"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32.000</w:t>
            </w:r>
          </w:p>
        </w:tc>
        <w:tc>
          <w:tcPr>
            <w:tcW w:w="1307" w:type="dxa"/>
            <w:tcBorders>
              <w:top w:val="nil"/>
              <w:left w:val="nil"/>
              <w:bottom w:val="single" w:sz="8" w:space="0" w:color="BFBFBF"/>
              <w:right w:val="single" w:sz="8" w:space="0" w:color="BFBFBF"/>
            </w:tcBorders>
            <w:shd w:val="clear" w:color="auto" w:fill="auto"/>
            <w:vAlign w:val="center"/>
            <w:hideMark/>
          </w:tcPr>
          <w:p w14:paraId="2EC7FBF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4918FC0E"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5E8A851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031FD12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76A818F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29D38ED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341C5C8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0AD0DE00"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54F7F06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19</w:t>
            </w:r>
          </w:p>
        </w:tc>
        <w:tc>
          <w:tcPr>
            <w:tcW w:w="1978" w:type="dxa"/>
            <w:tcBorders>
              <w:top w:val="nil"/>
              <w:left w:val="nil"/>
              <w:bottom w:val="single" w:sz="8" w:space="0" w:color="BFBFBF"/>
              <w:right w:val="single" w:sz="8" w:space="0" w:color="BFBFBF"/>
            </w:tcBorders>
            <w:shd w:val="clear" w:color="auto" w:fill="auto"/>
            <w:noWrap/>
            <w:vAlign w:val="center"/>
            <w:hideMark/>
          </w:tcPr>
          <w:p w14:paraId="46CD9BFE"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Araç 2 (4x4 Binek)</w:t>
            </w:r>
          </w:p>
        </w:tc>
        <w:tc>
          <w:tcPr>
            <w:tcW w:w="846" w:type="dxa"/>
            <w:tcBorders>
              <w:top w:val="nil"/>
              <w:left w:val="nil"/>
              <w:bottom w:val="single" w:sz="8" w:space="0" w:color="BFBFBF"/>
              <w:right w:val="single" w:sz="8" w:space="0" w:color="BFBFBF"/>
            </w:tcBorders>
            <w:shd w:val="clear" w:color="auto" w:fill="auto"/>
            <w:vAlign w:val="center"/>
            <w:hideMark/>
          </w:tcPr>
          <w:p w14:paraId="58E6488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157A049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32.000</w:t>
            </w:r>
          </w:p>
        </w:tc>
        <w:tc>
          <w:tcPr>
            <w:tcW w:w="1145" w:type="dxa"/>
            <w:tcBorders>
              <w:top w:val="nil"/>
              <w:left w:val="nil"/>
              <w:bottom w:val="single" w:sz="8" w:space="0" w:color="BFBFBF"/>
              <w:right w:val="single" w:sz="12" w:space="0" w:color="BFBFBF"/>
            </w:tcBorders>
            <w:shd w:val="clear" w:color="auto" w:fill="auto"/>
            <w:vAlign w:val="center"/>
            <w:hideMark/>
          </w:tcPr>
          <w:p w14:paraId="050E032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32.000</w:t>
            </w:r>
          </w:p>
        </w:tc>
        <w:tc>
          <w:tcPr>
            <w:tcW w:w="1307" w:type="dxa"/>
            <w:tcBorders>
              <w:top w:val="nil"/>
              <w:left w:val="nil"/>
              <w:bottom w:val="single" w:sz="8" w:space="0" w:color="BFBFBF"/>
              <w:right w:val="single" w:sz="8" w:space="0" w:color="BFBFBF"/>
            </w:tcBorders>
            <w:shd w:val="clear" w:color="auto" w:fill="auto"/>
            <w:vAlign w:val="center"/>
            <w:hideMark/>
          </w:tcPr>
          <w:p w14:paraId="059A8AF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14D0E864"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2D6FF79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3B79CBE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4A8FF5F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0FDB120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624EF9C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6CCA2A8B"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09E15AE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20</w:t>
            </w:r>
          </w:p>
        </w:tc>
        <w:tc>
          <w:tcPr>
            <w:tcW w:w="1978" w:type="dxa"/>
            <w:tcBorders>
              <w:top w:val="nil"/>
              <w:left w:val="nil"/>
              <w:bottom w:val="single" w:sz="8" w:space="0" w:color="BFBFBF"/>
              <w:right w:val="single" w:sz="8" w:space="0" w:color="BFBFBF"/>
            </w:tcBorders>
            <w:shd w:val="clear" w:color="auto" w:fill="auto"/>
            <w:noWrap/>
            <w:vAlign w:val="center"/>
            <w:hideMark/>
          </w:tcPr>
          <w:p w14:paraId="25690C89"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Araç 3 (4x4 Binek)</w:t>
            </w:r>
          </w:p>
        </w:tc>
        <w:tc>
          <w:tcPr>
            <w:tcW w:w="846" w:type="dxa"/>
            <w:tcBorders>
              <w:top w:val="nil"/>
              <w:left w:val="nil"/>
              <w:bottom w:val="single" w:sz="8" w:space="0" w:color="BFBFBF"/>
              <w:right w:val="single" w:sz="8" w:space="0" w:color="BFBFBF"/>
            </w:tcBorders>
            <w:shd w:val="clear" w:color="auto" w:fill="auto"/>
            <w:vAlign w:val="center"/>
            <w:hideMark/>
          </w:tcPr>
          <w:p w14:paraId="4A12BB9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4BB33ED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32.000</w:t>
            </w:r>
          </w:p>
        </w:tc>
        <w:tc>
          <w:tcPr>
            <w:tcW w:w="1145" w:type="dxa"/>
            <w:tcBorders>
              <w:top w:val="nil"/>
              <w:left w:val="nil"/>
              <w:bottom w:val="single" w:sz="8" w:space="0" w:color="BFBFBF"/>
              <w:right w:val="single" w:sz="12" w:space="0" w:color="BFBFBF"/>
            </w:tcBorders>
            <w:shd w:val="clear" w:color="auto" w:fill="auto"/>
            <w:vAlign w:val="center"/>
            <w:hideMark/>
          </w:tcPr>
          <w:p w14:paraId="367E6D5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32.000</w:t>
            </w:r>
          </w:p>
        </w:tc>
        <w:tc>
          <w:tcPr>
            <w:tcW w:w="1307" w:type="dxa"/>
            <w:tcBorders>
              <w:top w:val="nil"/>
              <w:left w:val="nil"/>
              <w:bottom w:val="single" w:sz="8" w:space="0" w:color="BFBFBF"/>
              <w:right w:val="single" w:sz="8" w:space="0" w:color="BFBFBF"/>
            </w:tcBorders>
            <w:shd w:val="clear" w:color="auto" w:fill="auto"/>
            <w:vAlign w:val="center"/>
            <w:hideMark/>
          </w:tcPr>
          <w:p w14:paraId="2B345A2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1274281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0D32FFF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7892084E"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1555A24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113F671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4861D8E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00214C9E"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22CF0B8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21</w:t>
            </w:r>
          </w:p>
        </w:tc>
        <w:tc>
          <w:tcPr>
            <w:tcW w:w="1978" w:type="dxa"/>
            <w:tcBorders>
              <w:top w:val="nil"/>
              <w:left w:val="nil"/>
              <w:bottom w:val="single" w:sz="8" w:space="0" w:color="BFBFBF"/>
              <w:right w:val="single" w:sz="8" w:space="0" w:color="BFBFBF"/>
            </w:tcBorders>
            <w:shd w:val="clear" w:color="auto" w:fill="auto"/>
            <w:noWrap/>
            <w:vAlign w:val="center"/>
            <w:hideMark/>
          </w:tcPr>
          <w:p w14:paraId="7BFA561E"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Araç 4 (Binek)</w:t>
            </w:r>
          </w:p>
        </w:tc>
        <w:tc>
          <w:tcPr>
            <w:tcW w:w="846" w:type="dxa"/>
            <w:tcBorders>
              <w:top w:val="nil"/>
              <w:left w:val="nil"/>
              <w:bottom w:val="single" w:sz="8" w:space="0" w:color="BFBFBF"/>
              <w:right w:val="single" w:sz="8" w:space="0" w:color="BFBFBF"/>
            </w:tcBorders>
            <w:shd w:val="clear" w:color="auto" w:fill="auto"/>
            <w:vAlign w:val="center"/>
            <w:hideMark/>
          </w:tcPr>
          <w:p w14:paraId="4DC6A47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589FAAD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32.000</w:t>
            </w:r>
          </w:p>
        </w:tc>
        <w:tc>
          <w:tcPr>
            <w:tcW w:w="1145" w:type="dxa"/>
            <w:tcBorders>
              <w:top w:val="nil"/>
              <w:left w:val="nil"/>
              <w:bottom w:val="single" w:sz="8" w:space="0" w:color="BFBFBF"/>
              <w:right w:val="single" w:sz="12" w:space="0" w:color="BFBFBF"/>
            </w:tcBorders>
            <w:shd w:val="clear" w:color="auto" w:fill="auto"/>
            <w:vAlign w:val="center"/>
            <w:hideMark/>
          </w:tcPr>
          <w:p w14:paraId="0068E20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32.000</w:t>
            </w:r>
          </w:p>
        </w:tc>
        <w:tc>
          <w:tcPr>
            <w:tcW w:w="1307" w:type="dxa"/>
            <w:tcBorders>
              <w:top w:val="nil"/>
              <w:left w:val="nil"/>
              <w:bottom w:val="single" w:sz="8" w:space="0" w:color="BFBFBF"/>
              <w:right w:val="single" w:sz="8" w:space="0" w:color="BFBFBF"/>
            </w:tcBorders>
            <w:shd w:val="clear" w:color="auto" w:fill="auto"/>
            <w:vAlign w:val="center"/>
            <w:hideMark/>
          </w:tcPr>
          <w:p w14:paraId="52B2FE2E"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37CDFEE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74B9DEF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19AC19F4"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7A6C664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2B9D8EC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567C785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247CB963"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188506E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22</w:t>
            </w:r>
          </w:p>
        </w:tc>
        <w:tc>
          <w:tcPr>
            <w:tcW w:w="1978" w:type="dxa"/>
            <w:tcBorders>
              <w:top w:val="nil"/>
              <w:left w:val="nil"/>
              <w:bottom w:val="single" w:sz="8" w:space="0" w:color="BFBFBF"/>
              <w:right w:val="single" w:sz="8" w:space="0" w:color="BFBFBF"/>
            </w:tcBorders>
            <w:shd w:val="clear" w:color="auto" w:fill="auto"/>
            <w:noWrap/>
            <w:vAlign w:val="center"/>
            <w:hideMark/>
          </w:tcPr>
          <w:p w14:paraId="42671DB8"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Araç 5 (Binek)</w:t>
            </w:r>
          </w:p>
        </w:tc>
        <w:tc>
          <w:tcPr>
            <w:tcW w:w="846" w:type="dxa"/>
            <w:tcBorders>
              <w:top w:val="nil"/>
              <w:left w:val="nil"/>
              <w:bottom w:val="single" w:sz="8" w:space="0" w:color="BFBFBF"/>
              <w:right w:val="single" w:sz="8" w:space="0" w:color="BFBFBF"/>
            </w:tcBorders>
            <w:shd w:val="clear" w:color="auto" w:fill="auto"/>
            <w:vAlign w:val="center"/>
            <w:hideMark/>
          </w:tcPr>
          <w:p w14:paraId="08EBF47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5F0E565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32.000</w:t>
            </w:r>
          </w:p>
        </w:tc>
        <w:tc>
          <w:tcPr>
            <w:tcW w:w="1145" w:type="dxa"/>
            <w:tcBorders>
              <w:top w:val="nil"/>
              <w:left w:val="nil"/>
              <w:bottom w:val="single" w:sz="8" w:space="0" w:color="BFBFBF"/>
              <w:right w:val="single" w:sz="12" w:space="0" w:color="BFBFBF"/>
            </w:tcBorders>
            <w:shd w:val="clear" w:color="auto" w:fill="auto"/>
            <w:vAlign w:val="center"/>
            <w:hideMark/>
          </w:tcPr>
          <w:p w14:paraId="4414258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32.000</w:t>
            </w:r>
          </w:p>
        </w:tc>
        <w:tc>
          <w:tcPr>
            <w:tcW w:w="1307" w:type="dxa"/>
            <w:tcBorders>
              <w:top w:val="nil"/>
              <w:left w:val="nil"/>
              <w:bottom w:val="single" w:sz="8" w:space="0" w:color="BFBFBF"/>
              <w:right w:val="single" w:sz="8" w:space="0" w:color="BFBFBF"/>
            </w:tcBorders>
            <w:shd w:val="clear" w:color="auto" w:fill="auto"/>
            <w:vAlign w:val="center"/>
            <w:hideMark/>
          </w:tcPr>
          <w:p w14:paraId="53F0433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434EB3E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3D5762A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5C6F948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3FA2CBC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6371447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0B5DB1D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4AEEB36C"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5FE0BF7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23</w:t>
            </w:r>
          </w:p>
        </w:tc>
        <w:tc>
          <w:tcPr>
            <w:tcW w:w="1978" w:type="dxa"/>
            <w:tcBorders>
              <w:top w:val="nil"/>
              <w:left w:val="nil"/>
              <w:bottom w:val="single" w:sz="8" w:space="0" w:color="BFBFBF"/>
              <w:right w:val="single" w:sz="8" w:space="0" w:color="BFBFBF"/>
            </w:tcBorders>
            <w:shd w:val="clear" w:color="auto" w:fill="auto"/>
            <w:noWrap/>
            <w:vAlign w:val="center"/>
            <w:hideMark/>
          </w:tcPr>
          <w:p w14:paraId="4C1F04E9"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Araç 6 (Binek)</w:t>
            </w:r>
          </w:p>
        </w:tc>
        <w:tc>
          <w:tcPr>
            <w:tcW w:w="846" w:type="dxa"/>
            <w:tcBorders>
              <w:top w:val="nil"/>
              <w:left w:val="nil"/>
              <w:bottom w:val="single" w:sz="8" w:space="0" w:color="BFBFBF"/>
              <w:right w:val="single" w:sz="8" w:space="0" w:color="BFBFBF"/>
            </w:tcBorders>
            <w:shd w:val="clear" w:color="auto" w:fill="auto"/>
            <w:vAlign w:val="center"/>
            <w:hideMark/>
          </w:tcPr>
          <w:p w14:paraId="5D0C4B1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15</w:t>
            </w:r>
          </w:p>
        </w:tc>
        <w:tc>
          <w:tcPr>
            <w:tcW w:w="854" w:type="dxa"/>
            <w:tcBorders>
              <w:top w:val="nil"/>
              <w:left w:val="nil"/>
              <w:bottom w:val="single" w:sz="8" w:space="0" w:color="BFBFBF"/>
              <w:right w:val="single" w:sz="8" w:space="0" w:color="BFBFBF"/>
            </w:tcBorders>
            <w:shd w:val="clear" w:color="auto" w:fill="auto"/>
            <w:vAlign w:val="center"/>
            <w:hideMark/>
          </w:tcPr>
          <w:p w14:paraId="3BA89EA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32.000</w:t>
            </w:r>
          </w:p>
        </w:tc>
        <w:tc>
          <w:tcPr>
            <w:tcW w:w="1145" w:type="dxa"/>
            <w:tcBorders>
              <w:top w:val="nil"/>
              <w:left w:val="nil"/>
              <w:bottom w:val="single" w:sz="8" w:space="0" w:color="BFBFBF"/>
              <w:right w:val="single" w:sz="12" w:space="0" w:color="BFBFBF"/>
            </w:tcBorders>
            <w:shd w:val="clear" w:color="auto" w:fill="auto"/>
            <w:vAlign w:val="center"/>
            <w:hideMark/>
          </w:tcPr>
          <w:p w14:paraId="4EDB071E"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16.000</w:t>
            </w:r>
          </w:p>
        </w:tc>
        <w:tc>
          <w:tcPr>
            <w:tcW w:w="1307" w:type="dxa"/>
            <w:tcBorders>
              <w:top w:val="nil"/>
              <w:left w:val="nil"/>
              <w:bottom w:val="single" w:sz="8" w:space="0" w:color="BFBFBF"/>
              <w:right w:val="single" w:sz="8" w:space="0" w:color="BFBFBF"/>
            </w:tcBorders>
            <w:shd w:val="clear" w:color="auto" w:fill="auto"/>
            <w:vAlign w:val="center"/>
            <w:hideMark/>
          </w:tcPr>
          <w:p w14:paraId="43ACE84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7" w:type="dxa"/>
            <w:tcBorders>
              <w:top w:val="nil"/>
              <w:left w:val="nil"/>
              <w:bottom w:val="single" w:sz="8" w:space="0" w:color="BFBFBF"/>
              <w:right w:val="single" w:sz="8" w:space="0" w:color="BFBFBF"/>
            </w:tcBorders>
            <w:shd w:val="clear" w:color="auto" w:fill="auto"/>
            <w:vAlign w:val="center"/>
            <w:hideMark/>
          </w:tcPr>
          <w:p w14:paraId="5B58F371"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280" w:type="dxa"/>
            <w:tcBorders>
              <w:top w:val="nil"/>
              <w:left w:val="nil"/>
              <w:bottom w:val="single" w:sz="8" w:space="0" w:color="BFBFBF"/>
              <w:right w:val="single" w:sz="8" w:space="0" w:color="BFBFBF"/>
            </w:tcBorders>
            <w:shd w:val="clear" w:color="auto" w:fill="auto"/>
            <w:vAlign w:val="center"/>
            <w:hideMark/>
          </w:tcPr>
          <w:p w14:paraId="7E80209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146F72A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816" w:type="dxa"/>
            <w:tcBorders>
              <w:top w:val="nil"/>
              <w:left w:val="nil"/>
              <w:bottom w:val="single" w:sz="8" w:space="0" w:color="BFBFBF"/>
              <w:right w:val="single" w:sz="8" w:space="0" w:color="BFBFBF"/>
            </w:tcBorders>
            <w:shd w:val="clear" w:color="auto" w:fill="auto"/>
            <w:vAlign w:val="center"/>
            <w:hideMark/>
          </w:tcPr>
          <w:p w14:paraId="128E989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0380682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567" w:type="dxa"/>
            <w:tcBorders>
              <w:top w:val="nil"/>
              <w:left w:val="nil"/>
              <w:bottom w:val="single" w:sz="8" w:space="0" w:color="BFBFBF"/>
              <w:right w:val="single" w:sz="8" w:space="0" w:color="BFBFBF"/>
            </w:tcBorders>
            <w:shd w:val="clear" w:color="auto" w:fill="auto"/>
            <w:vAlign w:val="center"/>
            <w:hideMark/>
          </w:tcPr>
          <w:p w14:paraId="7028090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6AD81FDE"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42660F7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24</w:t>
            </w:r>
          </w:p>
        </w:tc>
        <w:tc>
          <w:tcPr>
            <w:tcW w:w="1978" w:type="dxa"/>
            <w:tcBorders>
              <w:top w:val="nil"/>
              <w:left w:val="nil"/>
              <w:bottom w:val="single" w:sz="8" w:space="0" w:color="BFBFBF"/>
              <w:right w:val="single" w:sz="8" w:space="0" w:color="BFBFBF"/>
            </w:tcBorders>
            <w:shd w:val="clear" w:color="auto" w:fill="auto"/>
            <w:noWrap/>
            <w:vAlign w:val="center"/>
            <w:hideMark/>
          </w:tcPr>
          <w:p w14:paraId="606C7B9B"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Harita Mühendisi 1</w:t>
            </w:r>
          </w:p>
        </w:tc>
        <w:tc>
          <w:tcPr>
            <w:tcW w:w="846" w:type="dxa"/>
            <w:tcBorders>
              <w:top w:val="nil"/>
              <w:left w:val="nil"/>
              <w:bottom w:val="single" w:sz="8" w:space="0" w:color="BFBFBF"/>
              <w:right w:val="single" w:sz="8" w:space="0" w:color="BFBFBF"/>
            </w:tcBorders>
            <w:shd w:val="clear" w:color="auto" w:fill="auto"/>
            <w:vAlign w:val="center"/>
            <w:hideMark/>
          </w:tcPr>
          <w:p w14:paraId="3CCEE3A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6800E25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60.000</w:t>
            </w:r>
          </w:p>
        </w:tc>
        <w:tc>
          <w:tcPr>
            <w:tcW w:w="1145" w:type="dxa"/>
            <w:tcBorders>
              <w:top w:val="nil"/>
              <w:left w:val="nil"/>
              <w:bottom w:val="single" w:sz="8" w:space="0" w:color="BFBFBF"/>
              <w:right w:val="single" w:sz="12" w:space="0" w:color="BFBFBF"/>
            </w:tcBorders>
            <w:shd w:val="clear" w:color="auto" w:fill="auto"/>
            <w:vAlign w:val="center"/>
            <w:hideMark/>
          </w:tcPr>
          <w:p w14:paraId="04F8584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60.000</w:t>
            </w:r>
          </w:p>
        </w:tc>
        <w:tc>
          <w:tcPr>
            <w:tcW w:w="1307" w:type="dxa"/>
            <w:tcBorders>
              <w:top w:val="nil"/>
              <w:left w:val="nil"/>
              <w:bottom w:val="single" w:sz="8" w:space="0" w:color="BFBFBF"/>
              <w:right w:val="single" w:sz="8" w:space="0" w:color="BFBFBF"/>
            </w:tcBorders>
            <w:shd w:val="clear" w:color="auto" w:fill="auto"/>
            <w:vAlign w:val="center"/>
            <w:hideMark/>
          </w:tcPr>
          <w:p w14:paraId="465EB35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3A1308DE"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0747F495"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6E7EB9F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0EB2122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606F23B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22BA944D"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0D69E4A9"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004B75F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25</w:t>
            </w:r>
          </w:p>
        </w:tc>
        <w:tc>
          <w:tcPr>
            <w:tcW w:w="1978" w:type="dxa"/>
            <w:tcBorders>
              <w:top w:val="nil"/>
              <w:left w:val="nil"/>
              <w:bottom w:val="single" w:sz="8" w:space="0" w:color="BFBFBF"/>
              <w:right w:val="single" w:sz="8" w:space="0" w:color="BFBFBF"/>
            </w:tcBorders>
            <w:shd w:val="clear" w:color="auto" w:fill="auto"/>
            <w:noWrap/>
            <w:vAlign w:val="center"/>
            <w:hideMark/>
          </w:tcPr>
          <w:p w14:paraId="69F886C6"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Harita Mühendisi 2</w:t>
            </w:r>
          </w:p>
        </w:tc>
        <w:tc>
          <w:tcPr>
            <w:tcW w:w="846" w:type="dxa"/>
            <w:tcBorders>
              <w:top w:val="nil"/>
              <w:left w:val="nil"/>
              <w:bottom w:val="single" w:sz="8" w:space="0" w:color="BFBFBF"/>
              <w:right w:val="single" w:sz="8" w:space="0" w:color="BFBFBF"/>
            </w:tcBorders>
            <w:shd w:val="clear" w:color="auto" w:fill="auto"/>
            <w:vAlign w:val="center"/>
            <w:hideMark/>
          </w:tcPr>
          <w:p w14:paraId="7E574D2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763860C8"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60.000</w:t>
            </w:r>
          </w:p>
        </w:tc>
        <w:tc>
          <w:tcPr>
            <w:tcW w:w="1145" w:type="dxa"/>
            <w:tcBorders>
              <w:top w:val="nil"/>
              <w:left w:val="nil"/>
              <w:bottom w:val="single" w:sz="8" w:space="0" w:color="BFBFBF"/>
              <w:right w:val="single" w:sz="12" w:space="0" w:color="BFBFBF"/>
            </w:tcBorders>
            <w:shd w:val="clear" w:color="auto" w:fill="auto"/>
            <w:vAlign w:val="center"/>
            <w:hideMark/>
          </w:tcPr>
          <w:p w14:paraId="6BE5C3B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60.000</w:t>
            </w:r>
          </w:p>
        </w:tc>
        <w:tc>
          <w:tcPr>
            <w:tcW w:w="1307" w:type="dxa"/>
            <w:tcBorders>
              <w:top w:val="nil"/>
              <w:left w:val="nil"/>
              <w:bottom w:val="single" w:sz="8" w:space="0" w:color="BFBFBF"/>
              <w:right w:val="single" w:sz="8" w:space="0" w:color="BFBFBF"/>
            </w:tcBorders>
            <w:shd w:val="clear" w:color="auto" w:fill="auto"/>
            <w:vAlign w:val="center"/>
            <w:hideMark/>
          </w:tcPr>
          <w:p w14:paraId="6892A62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7" w:type="dxa"/>
            <w:tcBorders>
              <w:top w:val="nil"/>
              <w:left w:val="nil"/>
              <w:bottom w:val="single" w:sz="8" w:space="0" w:color="BFBFBF"/>
              <w:right w:val="single" w:sz="8" w:space="0" w:color="BFBFBF"/>
            </w:tcBorders>
            <w:shd w:val="clear" w:color="auto" w:fill="auto"/>
            <w:vAlign w:val="center"/>
            <w:hideMark/>
          </w:tcPr>
          <w:p w14:paraId="5CFC786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280" w:type="dxa"/>
            <w:tcBorders>
              <w:top w:val="nil"/>
              <w:left w:val="nil"/>
              <w:bottom w:val="single" w:sz="8" w:space="0" w:color="BFBFBF"/>
              <w:right w:val="single" w:sz="8" w:space="0" w:color="BFBFBF"/>
            </w:tcBorders>
            <w:shd w:val="clear" w:color="auto" w:fill="auto"/>
            <w:vAlign w:val="center"/>
            <w:hideMark/>
          </w:tcPr>
          <w:p w14:paraId="5CA3487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7F205A57"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816" w:type="dxa"/>
            <w:tcBorders>
              <w:top w:val="nil"/>
              <w:left w:val="nil"/>
              <w:bottom w:val="single" w:sz="8" w:space="0" w:color="BFBFBF"/>
              <w:right w:val="single" w:sz="8" w:space="0" w:color="BFBFBF"/>
            </w:tcBorders>
            <w:shd w:val="clear" w:color="auto" w:fill="auto"/>
            <w:vAlign w:val="center"/>
            <w:hideMark/>
          </w:tcPr>
          <w:p w14:paraId="1736BCA3"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29EF649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567" w:type="dxa"/>
            <w:tcBorders>
              <w:top w:val="nil"/>
              <w:left w:val="nil"/>
              <w:bottom w:val="single" w:sz="8" w:space="0" w:color="BFBFBF"/>
              <w:right w:val="single" w:sz="8" w:space="0" w:color="BFBFBF"/>
            </w:tcBorders>
            <w:shd w:val="clear" w:color="auto" w:fill="auto"/>
            <w:vAlign w:val="center"/>
            <w:hideMark/>
          </w:tcPr>
          <w:p w14:paraId="5FF321F0"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r w:rsidR="00F941FB" w:rsidRPr="00F941FB" w14:paraId="53933CDE" w14:textId="77777777" w:rsidTr="00F941FB">
        <w:trPr>
          <w:trHeight w:val="116"/>
        </w:trPr>
        <w:tc>
          <w:tcPr>
            <w:tcW w:w="559" w:type="dxa"/>
            <w:tcBorders>
              <w:top w:val="nil"/>
              <w:left w:val="single" w:sz="8" w:space="0" w:color="BFBFBF"/>
              <w:bottom w:val="single" w:sz="8" w:space="0" w:color="BFBFBF"/>
              <w:right w:val="single" w:sz="8" w:space="0" w:color="BFBFBF"/>
            </w:tcBorders>
            <w:shd w:val="clear" w:color="auto" w:fill="auto"/>
            <w:noWrap/>
            <w:vAlign w:val="center"/>
            <w:hideMark/>
          </w:tcPr>
          <w:p w14:paraId="3275CD2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26</w:t>
            </w:r>
          </w:p>
        </w:tc>
        <w:tc>
          <w:tcPr>
            <w:tcW w:w="1978" w:type="dxa"/>
            <w:tcBorders>
              <w:top w:val="nil"/>
              <w:left w:val="nil"/>
              <w:bottom w:val="single" w:sz="8" w:space="0" w:color="BFBFBF"/>
              <w:right w:val="single" w:sz="8" w:space="0" w:color="BFBFBF"/>
            </w:tcBorders>
            <w:shd w:val="clear" w:color="auto" w:fill="auto"/>
            <w:noWrap/>
            <w:vAlign w:val="center"/>
            <w:hideMark/>
          </w:tcPr>
          <w:p w14:paraId="6C4C6659" w14:textId="77777777" w:rsidR="00F941FB" w:rsidRPr="00F941FB" w:rsidRDefault="00F941FB" w:rsidP="00F941FB">
            <w:pPr>
              <w:spacing w:before="0"/>
              <w:jc w:val="left"/>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Sabit Bedel</w:t>
            </w:r>
          </w:p>
        </w:tc>
        <w:tc>
          <w:tcPr>
            <w:tcW w:w="846" w:type="dxa"/>
            <w:tcBorders>
              <w:top w:val="nil"/>
              <w:left w:val="nil"/>
              <w:bottom w:val="single" w:sz="8" w:space="0" w:color="BFBFBF"/>
              <w:right w:val="single" w:sz="8" w:space="0" w:color="BFBFBF"/>
            </w:tcBorders>
            <w:shd w:val="clear" w:color="auto" w:fill="auto"/>
            <w:vAlign w:val="center"/>
            <w:hideMark/>
          </w:tcPr>
          <w:p w14:paraId="49FF56F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30</w:t>
            </w:r>
          </w:p>
        </w:tc>
        <w:tc>
          <w:tcPr>
            <w:tcW w:w="854" w:type="dxa"/>
            <w:tcBorders>
              <w:top w:val="nil"/>
              <w:left w:val="nil"/>
              <w:bottom w:val="single" w:sz="8" w:space="0" w:color="BFBFBF"/>
              <w:right w:val="single" w:sz="8" w:space="0" w:color="BFBFBF"/>
            </w:tcBorders>
            <w:shd w:val="clear" w:color="auto" w:fill="auto"/>
            <w:vAlign w:val="center"/>
            <w:hideMark/>
          </w:tcPr>
          <w:p w14:paraId="63B864FF" w14:textId="35B776D6" w:rsidR="00F941FB" w:rsidRPr="00F941FB" w:rsidRDefault="00F941FB" w:rsidP="00F941FB">
            <w:pPr>
              <w:spacing w:before="0"/>
              <w:jc w:val="center"/>
              <w:rPr>
                <w:rFonts w:ascii="Calibri" w:eastAsia="Times New Roman" w:hAnsi="Calibri" w:cs="Calibri"/>
                <w:color w:val="000000"/>
                <w:sz w:val="18"/>
                <w:szCs w:val="18"/>
                <w:lang w:eastAsia="tr-TR"/>
              </w:rPr>
            </w:pPr>
          </w:p>
        </w:tc>
        <w:tc>
          <w:tcPr>
            <w:tcW w:w="1145" w:type="dxa"/>
            <w:tcBorders>
              <w:top w:val="nil"/>
              <w:left w:val="nil"/>
              <w:bottom w:val="single" w:sz="8" w:space="0" w:color="BFBFBF"/>
              <w:right w:val="single" w:sz="12" w:space="0" w:color="BFBFBF"/>
            </w:tcBorders>
            <w:shd w:val="clear" w:color="auto" w:fill="auto"/>
            <w:vAlign w:val="center"/>
            <w:hideMark/>
          </w:tcPr>
          <w:p w14:paraId="340782F9"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7" w:type="dxa"/>
            <w:tcBorders>
              <w:top w:val="nil"/>
              <w:left w:val="nil"/>
              <w:bottom w:val="single" w:sz="8" w:space="0" w:color="BFBFBF"/>
              <w:right w:val="single" w:sz="8" w:space="0" w:color="BFBFBF"/>
            </w:tcBorders>
            <w:shd w:val="clear" w:color="auto" w:fill="auto"/>
            <w:vAlign w:val="center"/>
            <w:hideMark/>
          </w:tcPr>
          <w:p w14:paraId="1F38595C"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307" w:type="dxa"/>
            <w:tcBorders>
              <w:top w:val="nil"/>
              <w:left w:val="nil"/>
              <w:bottom w:val="single" w:sz="8" w:space="0" w:color="BFBFBF"/>
              <w:right w:val="single" w:sz="8" w:space="0" w:color="BFBFBF"/>
            </w:tcBorders>
            <w:shd w:val="clear" w:color="auto" w:fill="auto"/>
            <w:vAlign w:val="center"/>
            <w:hideMark/>
          </w:tcPr>
          <w:p w14:paraId="4FC8DC2A"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280" w:type="dxa"/>
            <w:tcBorders>
              <w:top w:val="nil"/>
              <w:left w:val="nil"/>
              <w:bottom w:val="single" w:sz="8" w:space="0" w:color="BFBFBF"/>
              <w:right w:val="single" w:sz="8" w:space="0" w:color="BFBFBF"/>
            </w:tcBorders>
            <w:shd w:val="clear" w:color="auto" w:fill="auto"/>
            <w:vAlign w:val="center"/>
            <w:hideMark/>
          </w:tcPr>
          <w:p w14:paraId="67B30482"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756" w:type="dxa"/>
            <w:tcBorders>
              <w:top w:val="nil"/>
              <w:left w:val="nil"/>
              <w:bottom w:val="single" w:sz="8" w:space="0" w:color="BFBFBF"/>
              <w:right w:val="single" w:sz="8" w:space="0" w:color="BFBFBF"/>
            </w:tcBorders>
            <w:shd w:val="clear" w:color="auto" w:fill="auto"/>
            <w:vAlign w:val="center"/>
            <w:hideMark/>
          </w:tcPr>
          <w:p w14:paraId="59C0D37B"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816" w:type="dxa"/>
            <w:tcBorders>
              <w:top w:val="nil"/>
              <w:left w:val="nil"/>
              <w:bottom w:val="single" w:sz="8" w:space="0" w:color="BFBFBF"/>
              <w:right w:val="single" w:sz="8" w:space="0" w:color="BFBFBF"/>
            </w:tcBorders>
            <w:shd w:val="clear" w:color="auto" w:fill="auto"/>
            <w:vAlign w:val="center"/>
            <w:hideMark/>
          </w:tcPr>
          <w:p w14:paraId="557DF0D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c>
          <w:tcPr>
            <w:tcW w:w="1309" w:type="dxa"/>
            <w:tcBorders>
              <w:top w:val="nil"/>
              <w:left w:val="nil"/>
              <w:bottom w:val="single" w:sz="8" w:space="0" w:color="BFBFBF"/>
              <w:right w:val="single" w:sz="8" w:space="0" w:color="BFBFBF"/>
            </w:tcBorders>
            <w:shd w:val="clear" w:color="auto" w:fill="auto"/>
            <w:vAlign w:val="center"/>
            <w:hideMark/>
          </w:tcPr>
          <w:p w14:paraId="5B8E7706"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w:t>
            </w:r>
          </w:p>
        </w:tc>
        <w:tc>
          <w:tcPr>
            <w:tcW w:w="1567" w:type="dxa"/>
            <w:tcBorders>
              <w:top w:val="nil"/>
              <w:left w:val="nil"/>
              <w:bottom w:val="single" w:sz="8" w:space="0" w:color="BFBFBF"/>
              <w:right w:val="single" w:sz="8" w:space="0" w:color="BFBFBF"/>
            </w:tcBorders>
            <w:shd w:val="clear" w:color="auto" w:fill="auto"/>
            <w:vAlign w:val="center"/>
            <w:hideMark/>
          </w:tcPr>
          <w:p w14:paraId="0378FD1F" w14:textId="77777777" w:rsidR="00F941FB" w:rsidRPr="00F941FB" w:rsidRDefault="00F941FB" w:rsidP="00F941FB">
            <w:pPr>
              <w:spacing w:before="0"/>
              <w:jc w:val="center"/>
              <w:rPr>
                <w:rFonts w:ascii="Calibri" w:eastAsia="Times New Roman" w:hAnsi="Calibri" w:cs="Calibri"/>
                <w:color w:val="000000"/>
                <w:sz w:val="18"/>
                <w:szCs w:val="18"/>
                <w:lang w:eastAsia="tr-TR"/>
              </w:rPr>
            </w:pPr>
            <w:r w:rsidRPr="00F941FB">
              <w:rPr>
                <w:rFonts w:ascii="Calibri" w:eastAsia="Times New Roman" w:hAnsi="Calibri" w:cs="Calibri"/>
                <w:color w:val="000000"/>
                <w:sz w:val="18"/>
                <w:szCs w:val="18"/>
                <w:lang w:eastAsia="tr-TR"/>
              </w:rPr>
              <w:t> </w:t>
            </w:r>
          </w:p>
        </w:tc>
      </w:tr>
    </w:tbl>
    <w:p w14:paraId="2A2EA11D" w14:textId="77777777" w:rsidR="005C4FEA" w:rsidRPr="00F941FB" w:rsidRDefault="005C4FEA" w:rsidP="00E158DF">
      <w:pPr>
        <w:rPr>
          <w:rStyle w:val="ui-provider"/>
          <w:rFonts w:asciiTheme="minorHAnsi" w:hAnsiTheme="minorHAnsi" w:cstheme="minorHAnsi"/>
          <w:sz w:val="18"/>
          <w:szCs w:val="18"/>
        </w:rPr>
        <w:sectPr w:rsidR="005C4FEA" w:rsidRPr="00F941FB" w:rsidSect="0087515F">
          <w:pgSz w:w="16838" w:h="11906" w:orient="landscape"/>
          <w:pgMar w:top="709" w:right="1417" w:bottom="1417" w:left="709" w:header="708" w:footer="708" w:gutter="0"/>
          <w:cols w:space="708"/>
          <w:docGrid w:linePitch="360"/>
        </w:sectPr>
      </w:pPr>
    </w:p>
    <w:p w14:paraId="12451889" w14:textId="433076CB" w:rsidR="002209E2" w:rsidRPr="00D74194" w:rsidRDefault="002209E2" w:rsidP="009038BB">
      <w:pPr>
        <w:pStyle w:val="Balk1"/>
        <w:numPr>
          <w:ilvl w:val="0"/>
          <w:numId w:val="2"/>
        </w:numPr>
        <w:rPr>
          <w:rFonts w:cstheme="minorHAnsi"/>
          <w:szCs w:val="22"/>
        </w:rPr>
      </w:pPr>
      <w:r w:rsidRPr="00D74194">
        <w:rPr>
          <w:rFonts w:cstheme="minorHAnsi"/>
          <w:szCs w:val="22"/>
        </w:rPr>
        <w:lastRenderedPageBreak/>
        <w:t>DOSYALAMA</w:t>
      </w:r>
      <w:bookmarkEnd w:id="34"/>
      <w:bookmarkEnd w:id="35"/>
    </w:p>
    <w:p w14:paraId="28C87F37" w14:textId="1AE3C30C" w:rsidR="002209E2" w:rsidRPr="00D74194" w:rsidRDefault="002209E2" w:rsidP="002209E2">
      <w:pPr>
        <w:rPr>
          <w:rFonts w:asciiTheme="minorHAnsi" w:hAnsiTheme="minorHAnsi" w:cstheme="minorHAnsi"/>
        </w:rPr>
      </w:pPr>
      <w:r w:rsidRPr="00D74194">
        <w:rPr>
          <w:rFonts w:asciiTheme="minorHAnsi" w:hAnsiTheme="minorHAnsi" w:cstheme="minorHAnsi"/>
        </w:rPr>
        <w:t>Projeler hazırlanma tarihi itibariyle geçerli olan TEDAŞ</w:t>
      </w:r>
      <w:r w:rsidR="00AB08A2">
        <w:rPr>
          <w:rFonts w:asciiTheme="minorHAnsi" w:hAnsiTheme="minorHAnsi" w:cstheme="minorHAnsi"/>
        </w:rPr>
        <w:t>’</w:t>
      </w:r>
      <w:r w:rsidRPr="00D74194">
        <w:rPr>
          <w:rFonts w:asciiTheme="minorHAnsi" w:hAnsiTheme="minorHAnsi" w:cstheme="minorHAnsi"/>
        </w:rPr>
        <w:t>ın güncel Usul-Esas ve Yönetmeliklerinde tarif edilen standartlara uygun</w:t>
      </w:r>
      <w:r w:rsidR="00B34A88" w:rsidRPr="00D74194">
        <w:rPr>
          <w:rFonts w:asciiTheme="minorHAnsi" w:hAnsiTheme="minorHAnsi" w:cstheme="minorHAnsi"/>
        </w:rPr>
        <w:t xml:space="preserve"> olarak</w:t>
      </w:r>
      <w:r w:rsidRPr="00D74194">
        <w:rPr>
          <w:rFonts w:asciiTheme="minorHAnsi" w:hAnsiTheme="minorHAnsi" w:cstheme="minorHAnsi"/>
        </w:rPr>
        <w:t xml:space="preserve"> dosyalanacaktır.</w:t>
      </w:r>
    </w:p>
    <w:p w14:paraId="5BF903CB" w14:textId="77777777" w:rsidR="002209E2" w:rsidRPr="00D74194" w:rsidRDefault="002209E2" w:rsidP="002209E2">
      <w:pPr>
        <w:rPr>
          <w:rFonts w:asciiTheme="minorHAnsi" w:hAnsiTheme="minorHAnsi" w:cstheme="minorHAnsi"/>
        </w:rPr>
      </w:pPr>
      <w:r w:rsidRPr="00D74194">
        <w:rPr>
          <w:rFonts w:asciiTheme="minorHAnsi" w:hAnsiTheme="minorHAnsi" w:cstheme="minorHAnsi"/>
        </w:rPr>
        <w:t>Dosyalar ve klasörler; aşağıda belirtilen içeriklerde düzenlenecek, dosya kapakları, klasör üst kapağı ve sırtı normlaştırılmış şekliyle etiketlenecektir.</w:t>
      </w:r>
    </w:p>
    <w:p w14:paraId="3140F340" w14:textId="1ED8336D" w:rsidR="002209E2" w:rsidRPr="00D74194" w:rsidRDefault="002209E2" w:rsidP="002209E2">
      <w:pPr>
        <w:rPr>
          <w:rFonts w:asciiTheme="minorHAnsi" w:hAnsiTheme="minorHAnsi" w:cstheme="minorHAnsi"/>
        </w:rPr>
      </w:pPr>
      <w:r w:rsidRPr="00D74194">
        <w:rPr>
          <w:rFonts w:asciiTheme="minorHAnsi" w:hAnsiTheme="minorHAnsi" w:cstheme="minorHAnsi"/>
        </w:rPr>
        <w:t xml:space="preserve">Proje çıktı ve fotokopileri en iyi kalitede olacak, normlara uygun şekilde katlanacaktır. </w:t>
      </w:r>
      <w:r w:rsidR="00D74194" w:rsidRPr="00D74194">
        <w:rPr>
          <w:rFonts w:asciiTheme="minorHAnsi" w:hAnsiTheme="minorHAnsi" w:cstheme="minorHAnsi"/>
        </w:rPr>
        <w:t>Yüklenici</w:t>
      </w:r>
      <w:r w:rsidRPr="00D74194">
        <w:rPr>
          <w:rFonts w:asciiTheme="minorHAnsi" w:hAnsiTheme="minorHAnsi" w:cstheme="minorHAnsi"/>
        </w:rPr>
        <w:t xml:space="preserve"> istenildiği zaman </w:t>
      </w:r>
      <w:proofErr w:type="spellStart"/>
      <w:r w:rsidR="00CD6F42">
        <w:rPr>
          <w:rFonts w:asciiTheme="minorHAnsi" w:hAnsiTheme="minorHAnsi" w:cstheme="minorHAnsi"/>
        </w:rPr>
        <w:t>ŞİRKET’e</w:t>
      </w:r>
      <w:proofErr w:type="spellEnd"/>
      <w:r w:rsidRPr="00D74194">
        <w:rPr>
          <w:rFonts w:asciiTheme="minorHAnsi" w:hAnsiTheme="minorHAnsi" w:cstheme="minorHAnsi"/>
        </w:rPr>
        <w:t xml:space="preserve"> verilmek üzere, </w:t>
      </w:r>
      <w:r w:rsidR="0013573B" w:rsidRPr="00D74194">
        <w:rPr>
          <w:rFonts w:asciiTheme="minorHAnsi" w:hAnsiTheme="minorHAnsi" w:cstheme="minorHAnsi"/>
        </w:rPr>
        <w:t>Sözleşme</w:t>
      </w:r>
      <w:r w:rsidRPr="00D74194">
        <w:rPr>
          <w:rFonts w:asciiTheme="minorHAnsi" w:hAnsiTheme="minorHAnsi" w:cstheme="minorHAnsi"/>
        </w:rPr>
        <w:t>nin tamamlanmasından itibaren 5 (beş) yıl süre ile CD ortamında muhafaza edecektir.</w:t>
      </w:r>
    </w:p>
    <w:p w14:paraId="32D9223C" w14:textId="7EDDF534" w:rsidR="002209E2" w:rsidRPr="00D74194" w:rsidRDefault="002209E2" w:rsidP="002209E2">
      <w:pPr>
        <w:rPr>
          <w:rFonts w:asciiTheme="minorHAnsi" w:hAnsiTheme="minorHAnsi" w:cstheme="minorHAnsi"/>
        </w:rPr>
      </w:pPr>
      <w:r w:rsidRPr="00D74194">
        <w:rPr>
          <w:rFonts w:asciiTheme="minorHAnsi" w:hAnsiTheme="minorHAnsi" w:cstheme="minorHAnsi"/>
        </w:rPr>
        <w:t>Proje orijinalleri ona</w:t>
      </w:r>
      <w:r w:rsidR="00B34A88" w:rsidRPr="00D74194">
        <w:rPr>
          <w:rFonts w:asciiTheme="minorHAnsi" w:hAnsiTheme="minorHAnsi" w:cstheme="minorHAnsi"/>
        </w:rPr>
        <w:t>ylanmak üzere EDAŞ onayında ise</w:t>
      </w:r>
      <w:r w:rsidRPr="00D74194">
        <w:rPr>
          <w:rFonts w:asciiTheme="minorHAnsi" w:hAnsiTheme="minorHAnsi" w:cstheme="minorHAnsi"/>
        </w:rPr>
        <w:t xml:space="preserve"> </w:t>
      </w:r>
      <w:r w:rsidR="00DE3EE4">
        <w:rPr>
          <w:rFonts w:asciiTheme="minorHAnsi" w:hAnsiTheme="minorHAnsi" w:cstheme="minorHAnsi"/>
        </w:rPr>
        <w:t>4</w:t>
      </w:r>
      <w:r w:rsidRPr="00D74194">
        <w:rPr>
          <w:rFonts w:asciiTheme="minorHAnsi" w:hAnsiTheme="minorHAnsi" w:cstheme="minorHAnsi"/>
        </w:rPr>
        <w:t xml:space="preserve">’er </w:t>
      </w:r>
      <w:r w:rsidR="00B34A88" w:rsidRPr="00D74194">
        <w:rPr>
          <w:rFonts w:asciiTheme="minorHAnsi" w:hAnsiTheme="minorHAnsi" w:cstheme="minorHAnsi"/>
        </w:rPr>
        <w:t>takım dosya, TEDAŞ onayında ise</w:t>
      </w:r>
      <w:r w:rsidRPr="00D74194">
        <w:rPr>
          <w:rFonts w:asciiTheme="minorHAnsi" w:hAnsiTheme="minorHAnsi" w:cstheme="minorHAnsi"/>
        </w:rPr>
        <w:t xml:space="preserve"> </w:t>
      </w:r>
      <w:r w:rsidR="00DE3EE4">
        <w:rPr>
          <w:rFonts w:asciiTheme="minorHAnsi" w:hAnsiTheme="minorHAnsi" w:cstheme="minorHAnsi"/>
        </w:rPr>
        <w:t>5</w:t>
      </w:r>
      <w:r w:rsidRPr="00D74194">
        <w:rPr>
          <w:rFonts w:asciiTheme="minorHAnsi" w:hAnsiTheme="minorHAnsi" w:cstheme="minorHAnsi"/>
        </w:rPr>
        <w:t>’</w:t>
      </w:r>
      <w:r w:rsidR="00DE3EE4">
        <w:rPr>
          <w:rFonts w:asciiTheme="minorHAnsi" w:hAnsiTheme="minorHAnsi" w:cstheme="minorHAnsi"/>
        </w:rPr>
        <w:t>e</w:t>
      </w:r>
      <w:r w:rsidRPr="00D74194">
        <w:rPr>
          <w:rFonts w:asciiTheme="minorHAnsi" w:hAnsiTheme="minorHAnsi" w:cstheme="minorHAnsi"/>
        </w:rPr>
        <w:t xml:space="preserve">r takım dosya halinde </w:t>
      </w:r>
      <w:r w:rsidR="00D74194" w:rsidRPr="00D74194">
        <w:rPr>
          <w:rFonts w:asciiTheme="minorHAnsi" w:hAnsiTheme="minorHAnsi" w:cstheme="minorHAnsi"/>
        </w:rPr>
        <w:t>Yüklenici</w:t>
      </w:r>
      <w:r w:rsidRPr="00D74194">
        <w:rPr>
          <w:rFonts w:asciiTheme="minorHAnsi" w:hAnsiTheme="minorHAnsi" w:cstheme="minorHAnsi"/>
        </w:rPr>
        <w:t xml:space="preserve"> tarafından hazırlanacaktır. Onaya sunulan proje nüshaları üzerinde hiçbir kazıntı, silinti ve ilave bulunmayacaktır.</w:t>
      </w:r>
    </w:p>
    <w:p w14:paraId="616CBAC9" w14:textId="77777777" w:rsidR="002209E2" w:rsidRPr="00D74194" w:rsidRDefault="002209E2" w:rsidP="002209E2">
      <w:pPr>
        <w:rPr>
          <w:rFonts w:asciiTheme="minorHAnsi" w:hAnsiTheme="minorHAnsi" w:cstheme="minorHAnsi"/>
        </w:rPr>
      </w:pPr>
      <w:r w:rsidRPr="00D74194">
        <w:rPr>
          <w:rFonts w:asciiTheme="minorHAnsi" w:hAnsiTheme="minorHAnsi" w:cstheme="minorHAnsi"/>
        </w:rPr>
        <w:t>Projelerde paftaların dışında tüm belgeler okunabilir formatta A4 ve/veya A3 kâğıt boyutlarına göre çıkarılacaktır.</w:t>
      </w:r>
    </w:p>
    <w:p w14:paraId="691DF3FB" w14:textId="4A887BFF" w:rsidR="00B842C0" w:rsidRDefault="002209E2" w:rsidP="002209E2">
      <w:pPr>
        <w:rPr>
          <w:rFonts w:asciiTheme="minorHAnsi" w:hAnsiTheme="minorHAnsi" w:cstheme="minorHAnsi"/>
        </w:rPr>
      </w:pPr>
      <w:r w:rsidRPr="00D74194">
        <w:rPr>
          <w:rFonts w:asciiTheme="minorHAnsi" w:hAnsiTheme="minorHAnsi" w:cstheme="minorHAnsi"/>
        </w:rPr>
        <w:t xml:space="preserve">Farklı standart boyutlarda çizilmiş proje paftaları katlanarak A4 boyutuna getirilmelidir. En üstte antet bölümü olmak üzere projeler pafta numarası ve pafta ismine göre dosyalanacaktır. Ayrıca paftalara verilen numaralara göre dosyada hangi çizimlerin olduğunu gösteren Proje Listesi hazırlanacaktır. </w:t>
      </w:r>
      <w:r w:rsidRPr="00A77865">
        <w:rPr>
          <w:rFonts w:asciiTheme="minorHAnsi" w:hAnsiTheme="minorHAnsi" w:cstheme="minorHAnsi"/>
        </w:rPr>
        <w:t xml:space="preserve">Projeler </w:t>
      </w:r>
      <w:proofErr w:type="spellStart"/>
      <w:r w:rsidR="00CD6F42">
        <w:rPr>
          <w:rFonts w:asciiTheme="minorHAnsi" w:hAnsiTheme="minorHAnsi" w:cstheme="minorHAnsi"/>
        </w:rPr>
        <w:t>ŞİRKET’in</w:t>
      </w:r>
      <w:proofErr w:type="spellEnd"/>
      <w:r w:rsidR="00AD27CC" w:rsidRPr="00A77865">
        <w:rPr>
          <w:rFonts w:asciiTheme="minorHAnsi" w:hAnsiTheme="minorHAnsi" w:cstheme="minorHAnsi"/>
        </w:rPr>
        <w:t xml:space="preserve"> </w:t>
      </w:r>
      <w:r w:rsidRPr="00A77865">
        <w:rPr>
          <w:rFonts w:asciiTheme="minorHAnsi" w:hAnsiTheme="minorHAnsi" w:cstheme="minorHAnsi"/>
        </w:rPr>
        <w:t>istemiş olduğu formattaki dosyalara yerleştirilecektir.</w:t>
      </w:r>
      <w:r w:rsidR="00732759" w:rsidRPr="00A77865">
        <w:rPr>
          <w:rFonts w:asciiTheme="minorHAnsi" w:hAnsiTheme="minorHAnsi" w:cstheme="minorHAnsi"/>
        </w:rPr>
        <w:t xml:space="preserve"> Pafta çıktıları renkli olacaktır.</w:t>
      </w:r>
      <w:r w:rsidR="00732759">
        <w:rPr>
          <w:rFonts w:asciiTheme="minorHAnsi" w:hAnsiTheme="minorHAnsi" w:cstheme="minorHAnsi"/>
        </w:rPr>
        <w:t xml:space="preserve"> </w:t>
      </w:r>
    </w:p>
    <w:p w14:paraId="5A73F0F9" w14:textId="77777777" w:rsidR="002209E2" w:rsidRPr="00D74194" w:rsidRDefault="002209E2" w:rsidP="004F4AA8">
      <w:pPr>
        <w:pStyle w:val="Balk1"/>
        <w:numPr>
          <w:ilvl w:val="0"/>
          <w:numId w:val="2"/>
        </w:numPr>
        <w:rPr>
          <w:rFonts w:cstheme="minorHAnsi"/>
          <w:szCs w:val="22"/>
        </w:rPr>
      </w:pPr>
      <w:bookmarkStart w:id="39" w:name="_Toc148349210"/>
      <w:bookmarkStart w:id="40" w:name="_Toc148349211"/>
      <w:bookmarkStart w:id="41" w:name="_Toc148349212"/>
      <w:bookmarkEnd w:id="39"/>
      <w:bookmarkEnd w:id="40"/>
      <w:r w:rsidRPr="00D74194">
        <w:rPr>
          <w:rFonts w:cstheme="minorHAnsi"/>
          <w:szCs w:val="22"/>
        </w:rPr>
        <w:t>PROJELERİN KONTROL VE ONAYI</w:t>
      </w:r>
      <w:bookmarkEnd w:id="41"/>
    </w:p>
    <w:p w14:paraId="1FB2FA05" w14:textId="2F40642D" w:rsidR="002209E2" w:rsidRPr="00D74194" w:rsidRDefault="002209E2" w:rsidP="002209E2">
      <w:pPr>
        <w:rPr>
          <w:rFonts w:asciiTheme="minorHAnsi" w:hAnsiTheme="minorHAnsi" w:cstheme="minorHAnsi"/>
        </w:rPr>
      </w:pPr>
      <w:r w:rsidRPr="00D74194">
        <w:rPr>
          <w:rFonts w:asciiTheme="minorHAnsi" w:hAnsiTheme="minorHAnsi" w:cstheme="minorHAnsi"/>
        </w:rPr>
        <w:t xml:space="preserve">Hazırlanan projeler, dağıtım envanterine ait aplikasyon verisi, direk yerlerine ilişkin fotoğraflar CD ortamında </w:t>
      </w:r>
      <w:proofErr w:type="spellStart"/>
      <w:r w:rsidR="00CD6F42">
        <w:rPr>
          <w:rFonts w:asciiTheme="minorHAnsi" w:hAnsiTheme="minorHAnsi" w:cstheme="minorHAnsi"/>
        </w:rPr>
        <w:t>ŞİRKET’e</w:t>
      </w:r>
      <w:r w:rsidR="00D4193C" w:rsidRPr="00D74194">
        <w:rPr>
          <w:rFonts w:asciiTheme="minorHAnsi" w:hAnsiTheme="minorHAnsi" w:cstheme="minorHAnsi"/>
        </w:rPr>
        <w:t>e</w:t>
      </w:r>
      <w:proofErr w:type="spellEnd"/>
      <w:r w:rsidRPr="00D74194">
        <w:rPr>
          <w:rFonts w:asciiTheme="minorHAnsi" w:hAnsiTheme="minorHAnsi" w:cstheme="minorHAnsi"/>
        </w:rPr>
        <w:t xml:space="preserve"> sunulacaktır. </w:t>
      </w:r>
      <w:r w:rsidR="00CD6F42">
        <w:rPr>
          <w:rFonts w:asciiTheme="minorHAnsi" w:hAnsiTheme="minorHAnsi" w:cstheme="minorHAnsi"/>
        </w:rPr>
        <w:t>ŞİRKET</w:t>
      </w:r>
      <w:r w:rsidR="00D4193C" w:rsidRPr="00D74194">
        <w:rPr>
          <w:rFonts w:asciiTheme="minorHAnsi" w:hAnsiTheme="minorHAnsi" w:cstheme="minorHAnsi"/>
        </w:rPr>
        <w:t xml:space="preserve"> </w:t>
      </w:r>
      <w:r w:rsidRPr="00D74194">
        <w:rPr>
          <w:rFonts w:asciiTheme="minorHAnsi" w:hAnsiTheme="minorHAnsi" w:cstheme="minorHAnsi"/>
        </w:rPr>
        <w:t xml:space="preserve">tarafından yapılacak ofis kontrolleri ve gerekmesi durumunda arazi kontrollerine müteakip uygun bulunan projeler baskılarının alınması için </w:t>
      </w:r>
      <w:r w:rsidR="00D74194" w:rsidRPr="00D74194">
        <w:rPr>
          <w:rFonts w:asciiTheme="minorHAnsi" w:hAnsiTheme="minorHAnsi" w:cstheme="minorHAnsi"/>
        </w:rPr>
        <w:t>Yüklenici</w:t>
      </w:r>
      <w:r w:rsidRPr="00D74194">
        <w:rPr>
          <w:rFonts w:asciiTheme="minorHAnsi" w:hAnsiTheme="minorHAnsi" w:cstheme="minorHAnsi"/>
        </w:rPr>
        <w:t xml:space="preserve">ye bildirilecek, baskıların hazırlanması sonrasında </w:t>
      </w:r>
      <w:r w:rsidR="00CD6F42">
        <w:rPr>
          <w:rFonts w:asciiTheme="minorHAnsi" w:hAnsiTheme="minorHAnsi" w:cstheme="minorHAnsi"/>
        </w:rPr>
        <w:t>ŞİRKET</w:t>
      </w:r>
      <w:r w:rsidR="00D4193C" w:rsidRPr="00D74194">
        <w:rPr>
          <w:rFonts w:asciiTheme="minorHAnsi" w:hAnsiTheme="minorHAnsi" w:cstheme="minorHAnsi"/>
        </w:rPr>
        <w:t xml:space="preserve"> </w:t>
      </w:r>
      <w:r w:rsidRPr="00D74194">
        <w:rPr>
          <w:rFonts w:asciiTheme="minorHAnsi" w:hAnsiTheme="minorHAnsi" w:cstheme="minorHAnsi"/>
        </w:rPr>
        <w:t xml:space="preserve">tarafından TEDAŞ Bölge </w:t>
      </w:r>
      <w:r w:rsidR="004D47E2" w:rsidRPr="00D74194">
        <w:rPr>
          <w:rFonts w:asciiTheme="minorHAnsi" w:hAnsiTheme="minorHAnsi" w:cstheme="minorHAnsi"/>
        </w:rPr>
        <w:t>Müdür</w:t>
      </w:r>
      <w:r w:rsidR="00D4193C" w:rsidRPr="00D74194">
        <w:rPr>
          <w:rFonts w:asciiTheme="minorHAnsi" w:hAnsiTheme="minorHAnsi" w:cstheme="minorHAnsi"/>
        </w:rPr>
        <w:t xml:space="preserve">lüğüne </w:t>
      </w:r>
      <w:r w:rsidR="00045882">
        <w:rPr>
          <w:rFonts w:asciiTheme="minorHAnsi" w:hAnsiTheme="minorHAnsi" w:cstheme="minorHAnsi"/>
        </w:rPr>
        <w:t xml:space="preserve">veya </w:t>
      </w:r>
      <w:proofErr w:type="spellStart"/>
      <w:r w:rsidR="00CD6F42">
        <w:rPr>
          <w:rFonts w:asciiTheme="minorHAnsi" w:hAnsiTheme="minorHAnsi" w:cstheme="minorHAnsi"/>
        </w:rPr>
        <w:t>ŞİRKET’in</w:t>
      </w:r>
      <w:proofErr w:type="spellEnd"/>
      <w:r w:rsidR="00CD6F42">
        <w:rPr>
          <w:rFonts w:asciiTheme="minorHAnsi" w:hAnsiTheme="minorHAnsi" w:cstheme="minorHAnsi"/>
        </w:rPr>
        <w:t xml:space="preserve"> </w:t>
      </w:r>
      <w:r w:rsidR="00045882">
        <w:rPr>
          <w:rFonts w:asciiTheme="minorHAnsi" w:hAnsiTheme="minorHAnsi" w:cstheme="minorHAnsi"/>
        </w:rPr>
        <w:t xml:space="preserve">onay ile yetkilendirilmiş birimlerine Yüklenici tarafından </w:t>
      </w:r>
      <w:r w:rsidRPr="00D74194">
        <w:rPr>
          <w:rFonts w:asciiTheme="minorHAnsi" w:hAnsiTheme="minorHAnsi" w:cstheme="minorHAnsi"/>
        </w:rPr>
        <w:t xml:space="preserve">gönderilecektir. </w:t>
      </w:r>
      <w:r w:rsidR="00045882">
        <w:rPr>
          <w:rFonts w:asciiTheme="minorHAnsi" w:hAnsiTheme="minorHAnsi" w:cstheme="minorHAnsi"/>
        </w:rPr>
        <w:t>O</w:t>
      </w:r>
      <w:r w:rsidRPr="00D74194">
        <w:rPr>
          <w:rFonts w:asciiTheme="minorHAnsi" w:hAnsiTheme="minorHAnsi" w:cstheme="minorHAnsi"/>
        </w:rPr>
        <w:t xml:space="preserve">nay süreci </w:t>
      </w:r>
      <w:r w:rsidR="00D74194" w:rsidRPr="00D74194">
        <w:rPr>
          <w:rFonts w:asciiTheme="minorHAnsi" w:hAnsiTheme="minorHAnsi" w:cstheme="minorHAnsi"/>
        </w:rPr>
        <w:t>Yüklenici</w:t>
      </w:r>
      <w:r w:rsidRPr="00D74194">
        <w:rPr>
          <w:rFonts w:asciiTheme="minorHAnsi" w:hAnsiTheme="minorHAnsi" w:cstheme="minorHAnsi"/>
        </w:rPr>
        <w:t xml:space="preserve"> tarafından yakinen takip edilip sonuçlandırılacaktır.</w:t>
      </w:r>
      <w:r w:rsidR="00B53324" w:rsidRPr="00D74194">
        <w:rPr>
          <w:rFonts w:asciiTheme="minorHAnsi" w:hAnsiTheme="minorHAnsi" w:cstheme="minorHAnsi"/>
        </w:rPr>
        <w:t xml:space="preserve"> </w:t>
      </w:r>
      <w:r w:rsidRPr="00D74194">
        <w:rPr>
          <w:rFonts w:asciiTheme="minorHAnsi" w:hAnsiTheme="minorHAnsi" w:cstheme="minorHAnsi"/>
        </w:rPr>
        <w:t>Projelerin, Kontrol ve Onay aşamasında üzerinde düzeltme</w:t>
      </w:r>
      <w:r w:rsidR="00C47554" w:rsidRPr="00D74194">
        <w:rPr>
          <w:rFonts w:asciiTheme="minorHAnsi" w:hAnsiTheme="minorHAnsi" w:cstheme="minorHAnsi"/>
        </w:rPr>
        <w:t xml:space="preserve"> gerekmesi halinde eksiklikler</w:t>
      </w:r>
      <w:r w:rsidRPr="00D74194">
        <w:rPr>
          <w:rFonts w:asciiTheme="minorHAnsi" w:hAnsiTheme="minorHAnsi" w:cstheme="minorHAnsi"/>
        </w:rPr>
        <w:t xml:space="preserve"> tamamlanması için </w:t>
      </w:r>
      <w:r w:rsidR="000C6A01">
        <w:rPr>
          <w:rFonts w:asciiTheme="minorHAnsi" w:hAnsiTheme="minorHAnsi" w:cstheme="minorHAnsi"/>
        </w:rPr>
        <w:t>ŞİRKET</w:t>
      </w:r>
      <w:r w:rsidR="00D4193C" w:rsidRPr="00D74194">
        <w:rPr>
          <w:rFonts w:asciiTheme="minorHAnsi" w:hAnsiTheme="minorHAnsi" w:cstheme="minorHAnsi"/>
        </w:rPr>
        <w:t xml:space="preserve"> </w:t>
      </w:r>
      <w:r w:rsidRPr="00D74194">
        <w:rPr>
          <w:rFonts w:asciiTheme="minorHAnsi" w:hAnsiTheme="minorHAnsi" w:cstheme="minorHAnsi"/>
        </w:rPr>
        <w:t xml:space="preserve">tarafından </w:t>
      </w:r>
      <w:r w:rsidR="00D74194" w:rsidRPr="00D74194">
        <w:rPr>
          <w:rFonts w:asciiTheme="minorHAnsi" w:hAnsiTheme="minorHAnsi" w:cstheme="minorHAnsi"/>
        </w:rPr>
        <w:t>Yüklenici</w:t>
      </w:r>
      <w:r w:rsidRPr="00D74194">
        <w:rPr>
          <w:rFonts w:asciiTheme="minorHAnsi" w:hAnsiTheme="minorHAnsi" w:cstheme="minorHAnsi"/>
        </w:rPr>
        <w:t>ye bildirilir.</w:t>
      </w:r>
    </w:p>
    <w:p w14:paraId="7C64060D" w14:textId="04C673D5" w:rsidR="00D70E6D" w:rsidRDefault="002209E2" w:rsidP="004F4AA8">
      <w:pPr>
        <w:rPr>
          <w:rFonts w:asciiTheme="minorHAnsi" w:hAnsiTheme="minorHAnsi" w:cstheme="minorHAnsi"/>
        </w:rPr>
      </w:pPr>
      <w:r w:rsidRPr="009350E3">
        <w:rPr>
          <w:rFonts w:asciiTheme="minorHAnsi" w:hAnsiTheme="minorHAnsi" w:cstheme="minorHAnsi"/>
        </w:rPr>
        <w:t>Kontrol ve Onay aşamasınd</w:t>
      </w:r>
      <w:r w:rsidR="00C47554" w:rsidRPr="009350E3">
        <w:rPr>
          <w:rFonts w:asciiTheme="minorHAnsi" w:hAnsiTheme="minorHAnsi" w:cstheme="minorHAnsi"/>
        </w:rPr>
        <w:t xml:space="preserve">a olabilecek düzeltme </w:t>
      </w:r>
      <w:r w:rsidR="00045882">
        <w:rPr>
          <w:rFonts w:asciiTheme="minorHAnsi" w:hAnsiTheme="minorHAnsi" w:cstheme="minorHAnsi"/>
        </w:rPr>
        <w:t xml:space="preserve">işlemleri </w:t>
      </w:r>
      <w:r w:rsidRPr="009350E3">
        <w:rPr>
          <w:rFonts w:asciiTheme="minorHAnsi" w:hAnsiTheme="minorHAnsi" w:cstheme="minorHAnsi"/>
        </w:rPr>
        <w:t xml:space="preserve">için </w:t>
      </w:r>
      <w:r w:rsidR="00E553A2" w:rsidRPr="009350E3">
        <w:rPr>
          <w:rFonts w:asciiTheme="minorHAnsi" w:hAnsiTheme="minorHAnsi" w:cstheme="minorHAnsi"/>
        </w:rPr>
        <w:t>10</w:t>
      </w:r>
      <w:r w:rsidR="00C47554" w:rsidRPr="009350E3">
        <w:rPr>
          <w:rFonts w:asciiTheme="minorHAnsi" w:hAnsiTheme="minorHAnsi" w:cstheme="minorHAnsi"/>
        </w:rPr>
        <w:t xml:space="preserve"> </w:t>
      </w:r>
      <w:r w:rsidRPr="009350E3">
        <w:rPr>
          <w:rFonts w:asciiTheme="minorHAnsi" w:hAnsiTheme="minorHAnsi" w:cstheme="minorHAnsi"/>
        </w:rPr>
        <w:t>(</w:t>
      </w:r>
      <w:r w:rsidR="00E553A2" w:rsidRPr="009350E3">
        <w:rPr>
          <w:rFonts w:asciiTheme="minorHAnsi" w:hAnsiTheme="minorHAnsi" w:cstheme="minorHAnsi"/>
        </w:rPr>
        <w:t>on</w:t>
      </w:r>
      <w:r w:rsidRPr="009350E3">
        <w:rPr>
          <w:rFonts w:asciiTheme="minorHAnsi" w:hAnsiTheme="minorHAnsi" w:cstheme="minorHAnsi"/>
        </w:rPr>
        <w:t xml:space="preserve">) takvim gününü geçmemek üzere süre verilecektir. Yeniden saha etüdü gerekmesi halinde ilave verilebilecek süre </w:t>
      </w:r>
      <w:r w:rsidR="000C6A01">
        <w:rPr>
          <w:rFonts w:asciiTheme="minorHAnsi" w:hAnsiTheme="minorHAnsi" w:cstheme="minorHAnsi"/>
        </w:rPr>
        <w:t>ŞİRKET</w:t>
      </w:r>
      <w:r w:rsidR="00C47554" w:rsidRPr="009350E3">
        <w:rPr>
          <w:rFonts w:asciiTheme="minorHAnsi" w:hAnsiTheme="minorHAnsi" w:cstheme="minorHAnsi"/>
        </w:rPr>
        <w:t xml:space="preserve"> </w:t>
      </w:r>
      <w:r w:rsidRPr="009350E3">
        <w:rPr>
          <w:rFonts w:asciiTheme="minorHAnsi" w:hAnsiTheme="minorHAnsi" w:cstheme="minorHAnsi"/>
        </w:rPr>
        <w:t xml:space="preserve">Kontrol </w:t>
      </w:r>
      <w:r w:rsidR="0017314A">
        <w:rPr>
          <w:rFonts w:asciiTheme="minorHAnsi" w:hAnsiTheme="minorHAnsi" w:cstheme="minorHAnsi"/>
        </w:rPr>
        <w:t>Yetkilisi</w:t>
      </w:r>
      <w:r w:rsidRPr="009350E3">
        <w:rPr>
          <w:rFonts w:asciiTheme="minorHAnsi" w:hAnsiTheme="minorHAnsi" w:cstheme="minorHAnsi"/>
        </w:rPr>
        <w:t xml:space="preserve"> tarafından değerlendirilir ve tutanak halinde proje dosyasına eklenir.</w:t>
      </w:r>
      <w:r w:rsidR="00B53324" w:rsidRPr="009350E3">
        <w:rPr>
          <w:rFonts w:asciiTheme="minorHAnsi" w:hAnsiTheme="minorHAnsi" w:cstheme="minorHAnsi"/>
        </w:rPr>
        <w:t xml:space="preserve"> </w:t>
      </w:r>
      <w:r w:rsidRPr="009350E3">
        <w:rPr>
          <w:rFonts w:asciiTheme="minorHAnsi" w:hAnsiTheme="minorHAnsi" w:cstheme="minorHAnsi"/>
        </w:rPr>
        <w:t xml:space="preserve">Her proje için </w:t>
      </w:r>
      <w:r w:rsidR="00AD27CC" w:rsidRPr="009350E3">
        <w:rPr>
          <w:rFonts w:asciiTheme="minorHAnsi" w:hAnsiTheme="minorHAnsi" w:cstheme="minorHAnsi"/>
        </w:rPr>
        <w:t>Yüklenicinin</w:t>
      </w:r>
      <w:r w:rsidRPr="009350E3">
        <w:rPr>
          <w:rFonts w:asciiTheme="minorHAnsi" w:hAnsiTheme="minorHAnsi" w:cstheme="minorHAnsi"/>
        </w:rPr>
        <w:t xml:space="preserve"> hatası nedeniyle TEDAŞ’ın 1</w:t>
      </w:r>
      <w:r w:rsidR="00045882">
        <w:rPr>
          <w:rFonts w:asciiTheme="minorHAnsi" w:hAnsiTheme="minorHAnsi" w:cstheme="minorHAnsi"/>
        </w:rPr>
        <w:t xml:space="preserve"> </w:t>
      </w:r>
      <w:r w:rsidRPr="009350E3">
        <w:rPr>
          <w:rFonts w:asciiTheme="minorHAnsi" w:hAnsiTheme="minorHAnsi" w:cstheme="minorHAnsi"/>
        </w:rPr>
        <w:t>(bir) seferden fazla düzeltme istemesi durumunda ek süre verilmez. Birinci düzeltmeden sonra onaylanmayan projeler için ceza süreci başlar.</w:t>
      </w:r>
      <w:r w:rsidR="00B53324" w:rsidRPr="009350E3">
        <w:rPr>
          <w:rFonts w:asciiTheme="minorHAnsi" w:hAnsiTheme="minorHAnsi" w:cstheme="minorHAnsi"/>
        </w:rPr>
        <w:t xml:space="preserve"> </w:t>
      </w:r>
      <w:r w:rsidRPr="009350E3">
        <w:rPr>
          <w:rFonts w:asciiTheme="minorHAnsi" w:hAnsiTheme="minorHAnsi" w:cstheme="minorHAnsi"/>
        </w:rPr>
        <w:t>TEDAŞ tarafından onaylanan projelerin 1</w:t>
      </w:r>
      <w:r w:rsidR="00B53324" w:rsidRPr="009350E3">
        <w:rPr>
          <w:rFonts w:asciiTheme="minorHAnsi" w:hAnsiTheme="minorHAnsi" w:cstheme="minorHAnsi"/>
        </w:rPr>
        <w:t xml:space="preserve"> </w:t>
      </w:r>
      <w:r w:rsidRPr="009350E3">
        <w:rPr>
          <w:rFonts w:asciiTheme="minorHAnsi" w:hAnsiTheme="minorHAnsi" w:cstheme="minorHAnsi"/>
        </w:rPr>
        <w:t xml:space="preserve">(bir) takım dosyası </w:t>
      </w:r>
      <w:r w:rsidR="00D74194" w:rsidRPr="009350E3">
        <w:rPr>
          <w:rFonts w:asciiTheme="minorHAnsi" w:hAnsiTheme="minorHAnsi" w:cstheme="minorHAnsi"/>
        </w:rPr>
        <w:t>Yüklenici</w:t>
      </w:r>
      <w:r w:rsidRPr="009350E3">
        <w:rPr>
          <w:rFonts w:asciiTheme="minorHAnsi" w:hAnsiTheme="minorHAnsi" w:cstheme="minorHAnsi"/>
        </w:rPr>
        <w:t>ye verilir.</w:t>
      </w:r>
    </w:p>
    <w:p w14:paraId="6F38C783" w14:textId="0A1654BD" w:rsidR="004F4AA8" w:rsidRPr="00D74194" w:rsidRDefault="004F4AA8" w:rsidP="004F4AA8">
      <w:pPr>
        <w:pStyle w:val="Balk1"/>
        <w:numPr>
          <w:ilvl w:val="0"/>
          <w:numId w:val="2"/>
        </w:numPr>
        <w:rPr>
          <w:rFonts w:cstheme="minorHAnsi"/>
          <w:szCs w:val="22"/>
        </w:rPr>
      </w:pPr>
      <w:r>
        <w:rPr>
          <w:rFonts w:cstheme="minorHAnsi"/>
          <w:szCs w:val="22"/>
        </w:rPr>
        <w:t>YÖNETİM SİSTEMİ</w:t>
      </w:r>
    </w:p>
    <w:p w14:paraId="7282EAF1" w14:textId="7D610EA1" w:rsidR="004F4AA8" w:rsidRPr="004F4AA8" w:rsidRDefault="004F4AA8" w:rsidP="004F4AA8">
      <w:pPr>
        <w:rPr>
          <w:rFonts w:asciiTheme="minorHAnsi" w:hAnsiTheme="minorHAnsi" w:cstheme="minorHAnsi"/>
        </w:rPr>
      </w:pPr>
      <w:r w:rsidRPr="004F4AA8">
        <w:rPr>
          <w:rFonts w:asciiTheme="minorHAnsi" w:hAnsiTheme="minorHAnsi" w:cstheme="minorHAnsi"/>
        </w:rPr>
        <w:t xml:space="preserve">Yüklenici, yürürlükte bulunan yasalara, düzenlemelere ve </w:t>
      </w:r>
      <w:proofErr w:type="spellStart"/>
      <w:r w:rsidR="005D5C8B">
        <w:rPr>
          <w:rFonts w:asciiTheme="minorHAnsi" w:hAnsiTheme="minorHAnsi" w:cstheme="minorHAnsi"/>
        </w:rPr>
        <w:t>ŞİRKET’in</w:t>
      </w:r>
      <w:proofErr w:type="spellEnd"/>
      <w:r w:rsidRPr="004F4AA8">
        <w:rPr>
          <w:rFonts w:asciiTheme="minorHAnsi" w:hAnsiTheme="minorHAnsi" w:cstheme="minorHAnsi"/>
        </w:rPr>
        <w:t xml:space="preserve"> ilkelerine uygun bir yönetim sistemine sahip olmalı, bu sistemin sürekli bir şekilde geliştirilmesi ve değişen yasalara ve düzenlemelere uyacak şekilde uyumluluğu sağlamaları gerekmektedir.</w:t>
      </w:r>
    </w:p>
    <w:p w14:paraId="79456C74" w14:textId="4BCC0810" w:rsidR="004F4AA8" w:rsidRDefault="005D5C8B" w:rsidP="006D42EB">
      <w:pPr>
        <w:rPr>
          <w:rFonts w:asciiTheme="minorHAnsi" w:hAnsiTheme="minorHAnsi" w:cstheme="minorHAnsi"/>
        </w:rPr>
      </w:pPr>
      <w:r>
        <w:rPr>
          <w:rFonts w:asciiTheme="minorHAnsi" w:hAnsiTheme="minorHAnsi" w:cstheme="minorHAnsi"/>
        </w:rPr>
        <w:t>ŞİRKET</w:t>
      </w:r>
      <w:r w:rsidR="004F4AA8">
        <w:rPr>
          <w:rFonts w:asciiTheme="minorHAnsi" w:hAnsiTheme="minorHAnsi" w:cstheme="minorHAnsi"/>
        </w:rPr>
        <w:t xml:space="preserve"> </w:t>
      </w:r>
      <w:r w:rsidR="004F4AA8" w:rsidRPr="004F4AA8">
        <w:rPr>
          <w:rFonts w:asciiTheme="minorHAnsi" w:hAnsiTheme="minorHAnsi" w:cstheme="minorHAnsi"/>
        </w:rPr>
        <w:t xml:space="preserve">hizmet sağlayan Yüklenicilerine, Kalite (ISO9001), Çevre (ISO14001), İş </w:t>
      </w:r>
      <w:r>
        <w:rPr>
          <w:rFonts w:asciiTheme="minorHAnsi" w:hAnsiTheme="minorHAnsi" w:cstheme="minorHAnsi"/>
        </w:rPr>
        <w:t xml:space="preserve">Sağlığı ve </w:t>
      </w:r>
      <w:r w:rsidR="004F4AA8" w:rsidRPr="004F4AA8">
        <w:rPr>
          <w:rFonts w:asciiTheme="minorHAnsi" w:hAnsiTheme="minorHAnsi" w:cstheme="minorHAnsi"/>
        </w:rPr>
        <w:t>Güvenliği</w:t>
      </w:r>
      <w:proofErr w:type="gramStart"/>
      <w:r w:rsidR="004F4AA8" w:rsidRPr="004F4AA8">
        <w:rPr>
          <w:rFonts w:asciiTheme="minorHAnsi" w:hAnsiTheme="minorHAnsi" w:cstheme="minorHAnsi"/>
        </w:rPr>
        <w:t xml:space="preserve">   (</w:t>
      </w:r>
      <w:proofErr w:type="gramEnd"/>
      <w:r w:rsidR="004F4AA8" w:rsidRPr="004F4AA8">
        <w:rPr>
          <w:rFonts w:asciiTheme="minorHAnsi" w:hAnsiTheme="minorHAnsi" w:cstheme="minorHAnsi"/>
        </w:rPr>
        <w:t>ISO</w:t>
      </w:r>
      <w:r>
        <w:rPr>
          <w:rFonts w:asciiTheme="minorHAnsi" w:hAnsiTheme="minorHAnsi" w:cstheme="minorHAnsi"/>
        </w:rPr>
        <w:t xml:space="preserve"> </w:t>
      </w:r>
      <w:r w:rsidR="004F4AA8" w:rsidRPr="004F4AA8">
        <w:rPr>
          <w:rFonts w:asciiTheme="minorHAnsi" w:hAnsiTheme="minorHAnsi" w:cstheme="minorHAnsi"/>
        </w:rPr>
        <w:t>45001) vb. sistemleri sağlamalarını tavsiye etmektedir.</w:t>
      </w:r>
    </w:p>
    <w:sectPr w:rsidR="004F4A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AC1DC" w14:textId="77777777" w:rsidR="00FE19E2" w:rsidRDefault="00FE19E2" w:rsidP="00B53324">
      <w:pPr>
        <w:spacing w:before="0"/>
      </w:pPr>
      <w:r>
        <w:separator/>
      </w:r>
    </w:p>
  </w:endnote>
  <w:endnote w:type="continuationSeparator" w:id="0">
    <w:p w14:paraId="753CCC43" w14:textId="77777777" w:rsidR="00FE19E2" w:rsidRDefault="00FE19E2" w:rsidP="00B533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5D791" w14:textId="77777777" w:rsidR="00FE19E2" w:rsidRDefault="00FE19E2" w:rsidP="00B53324">
      <w:pPr>
        <w:spacing w:before="0"/>
      </w:pPr>
      <w:r>
        <w:separator/>
      </w:r>
    </w:p>
  </w:footnote>
  <w:footnote w:type="continuationSeparator" w:id="0">
    <w:p w14:paraId="01FE9B80" w14:textId="77777777" w:rsidR="00FE19E2" w:rsidRDefault="00FE19E2" w:rsidP="00B53324">
      <w:pPr>
        <w:spacing w:before="0"/>
      </w:pPr>
      <w:r>
        <w:continuationSeparator/>
      </w:r>
    </w:p>
  </w:footnote>
  <w:footnote w:id="1">
    <w:p w14:paraId="547B8CBD" w14:textId="77777777" w:rsidR="00390EAC" w:rsidRPr="00390EAC" w:rsidRDefault="00390EAC" w:rsidP="00C70F8C">
      <w:pPr>
        <w:rPr>
          <w:rFonts w:asciiTheme="minorHAnsi" w:hAnsiTheme="minorHAnsi" w:cstheme="minorHAnsi"/>
          <w:i/>
          <w:iCs/>
          <w:sz w:val="18"/>
          <w:szCs w:val="18"/>
        </w:rPr>
      </w:pPr>
      <w:r w:rsidRPr="00390EAC">
        <w:rPr>
          <w:rStyle w:val="DipnotBavurusu"/>
          <w:i/>
          <w:iCs/>
          <w:sz w:val="18"/>
          <w:szCs w:val="18"/>
        </w:rPr>
        <w:footnoteRef/>
      </w:r>
      <w:r w:rsidRPr="00390EAC">
        <w:rPr>
          <w:i/>
          <w:iCs/>
          <w:sz w:val="18"/>
          <w:szCs w:val="18"/>
        </w:rPr>
        <w:t xml:space="preserve"> </w:t>
      </w:r>
      <w:r w:rsidRPr="00390EAC">
        <w:rPr>
          <w:rFonts w:asciiTheme="minorHAnsi" w:hAnsiTheme="minorHAnsi" w:cstheme="minorHAnsi"/>
          <w:i/>
          <w:iCs/>
          <w:sz w:val="18"/>
          <w:szCs w:val="18"/>
        </w:rPr>
        <w:t>Kişi/Araç başına tabloda belirtilen oranlar üzerinden 1 ay 30 gün olarak değerlendirilerek hakediş hesaplaması yapılacaktır.</w:t>
      </w:r>
    </w:p>
  </w:footnote>
  <w:footnote w:id="2">
    <w:p w14:paraId="209CA0AD" w14:textId="5E05E356" w:rsidR="009E2830" w:rsidRDefault="009E2830">
      <w:pPr>
        <w:pStyle w:val="DipnotMetni"/>
      </w:pPr>
      <w:r w:rsidRPr="009E2830">
        <w:rPr>
          <w:rStyle w:val="DipnotBavurusu"/>
          <w:i/>
          <w:iCs/>
          <w:sz w:val="18"/>
          <w:szCs w:val="18"/>
        </w:rPr>
        <w:footnoteRef/>
      </w:r>
      <w:r w:rsidRPr="009E2830">
        <w:rPr>
          <w:rStyle w:val="DipnotBavurusu"/>
          <w:i/>
          <w:iCs/>
          <w:sz w:val="18"/>
          <w:szCs w:val="18"/>
        </w:rPr>
        <w:t xml:space="preserve"> </w:t>
      </w:r>
      <w:r w:rsidRPr="009E2830">
        <w:rPr>
          <w:rFonts w:asciiTheme="minorHAnsi" w:hAnsiTheme="minorHAnsi" w:cstheme="minorHAnsi"/>
          <w:i/>
          <w:iCs/>
          <w:sz w:val="18"/>
          <w:szCs w:val="18"/>
        </w:rPr>
        <w:t>TEDAŞ 2023 Birim Bedelleri ile hesaplanacak toplam proje keşif bedelidir.</w:t>
      </w:r>
    </w:p>
  </w:footnote>
  <w:footnote w:id="3">
    <w:p w14:paraId="2DAAA750" w14:textId="3AC6E835" w:rsidR="00A031D4" w:rsidRDefault="00A031D4">
      <w:pPr>
        <w:pStyle w:val="DipnotMetni"/>
        <w:rPr>
          <w:rFonts w:asciiTheme="minorHAnsi" w:hAnsiTheme="minorHAnsi" w:cstheme="minorHAnsi"/>
          <w:i/>
          <w:iCs/>
          <w:sz w:val="18"/>
          <w:szCs w:val="18"/>
        </w:rPr>
      </w:pPr>
      <w:r w:rsidRPr="00EA42BB">
        <w:rPr>
          <w:rStyle w:val="DipnotBavurusu"/>
          <w:i/>
          <w:iCs/>
          <w:sz w:val="18"/>
          <w:szCs w:val="18"/>
        </w:rPr>
        <w:footnoteRef/>
      </w:r>
      <w:r w:rsidR="00EA42BB">
        <w:t xml:space="preserve"> </w:t>
      </w:r>
      <w:r w:rsidR="00EA42BB" w:rsidRPr="00EA42BB">
        <w:rPr>
          <w:rFonts w:asciiTheme="minorHAnsi" w:hAnsiTheme="minorHAnsi" w:cstheme="minorHAnsi"/>
          <w:i/>
          <w:iCs/>
          <w:sz w:val="18"/>
          <w:szCs w:val="18"/>
        </w:rPr>
        <w:t xml:space="preserve">2023 TEDAŞ Birim Bedelleri ile yapılan her </w:t>
      </w:r>
      <w:r w:rsidR="00CF77C2">
        <w:rPr>
          <w:rFonts w:asciiTheme="minorHAnsi" w:hAnsiTheme="minorHAnsi" w:cstheme="minorHAnsi"/>
          <w:i/>
          <w:iCs/>
          <w:sz w:val="18"/>
          <w:szCs w:val="18"/>
        </w:rPr>
        <w:t>5</w:t>
      </w:r>
      <w:r w:rsidR="00EA42BB" w:rsidRPr="00EA42BB">
        <w:rPr>
          <w:rFonts w:asciiTheme="minorHAnsi" w:hAnsiTheme="minorHAnsi" w:cstheme="minorHAnsi"/>
          <w:i/>
          <w:iCs/>
          <w:sz w:val="18"/>
          <w:szCs w:val="18"/>
        </w:rPr>
        <w:t>0.000.000,00₺’lik son durum veya tadilat projesi keşfi, 1</w:t>
      </w:r>
      <w:r w:rsidR="009F08F9">
        <w:rPr>
          <w:rFonts w:asciiTheme="minorHAnsi" w:hAnsiTheme="minorHAnsi" w:cstheme="minorHAnsi"/>
          <w:i/>
          <w:iCs/>
          <w:sz w:val="18"/>
          <w:szCs w:val="18"/>
        </w:rPr>
        <w:t>0</w:t>
      </w:r>
      <w:r w:rsidR="00EA42BB" w:rsidRPr="00EA42BB">
        <w:rPr>
          <w:rFonts w:asciiTheme="minorHAnsi" w:hAnsiTheme="minorHAnsi" w:cstheme="minorHAnsi"/>
          <w:i/>
          <w:iCs/>
          <w:sz w:val="18"/>
          <w:szCs w:val="18"/>
        </w:rPr>
        <w:t>.000.000₺ olarak tanımlanan Hedef Keşif bedeline denk olarak sayılacaktır.</w:t>
      </w:r>
    </w:p>
    <w:p w14:paraId="1ADA37FE" w14:textId="154A6F88" w:rsidR="0078191D" w:rsidRDefault="0078191D" w:rsidP="0078191D">
      <w:pPr>
        <w:pStyle w:val="DipnotMetni"/>
        <w:rPr>
          <w:rFonts w:asciiTheme="minorHAnsi" w:hAnsiTheme="minorHAnsi" w:cstheme="minorHAnsi"/>
          <w:i/>
          <w:iCs/>
          <w:sz w:val="18"/>
          <w:szCs w:val="18"/>
        </w:rPr>
      </w:pPr>
      <w:r>
        <w:rPr>
          <w:rStyle w:val="DipnotBavurusu"/>
          <w:i/>
          <w:iCs/>
          <w:sz w:val="18"/>
          <w:szCs w:val="18"/>
        </w:rPr>
        <w:t>4</w:t>
      </w:r>
      <w:r>
        <w:t xml:space="preserve"> </w:t>
      </w:r>
      <w:r w:rsidRPr="00EA42BB">
        <w:rPr>
          <w:rFonts w:asciiTheme="minorHAnsi" w:hAnsiTheme="minorHAnsi" w:cstheme="minorHAnsi"/>
          <w:i/>
          <w:iCs/>
          <w:sz w:val="18"/>
          <w:szCs w:val="18"/>
        </w:rPr>
        <w:t xml:space="preserve">2023 TEDAŞ Birim Bedelleri ile yapılan her </w:t>
      </w:r>
      <w:r>
        <w:rPr>
          <w:rFonts w:asciiTheme="minorHAnsi" w:hAnsiTheme="minorHAnsi" w:cstheme="minorHAnsi"/>
          <w:i/>
          <w:iCs/>
          <w:sz w:val="18"/>
          <w:szCs w:val="18"/>
        </w:rPr>
        <w:t>5</w:t>
      </w:r>
      <w:r w:rsidRPr="00EA42BB">
        <w:rPr>
          <w:rFonts w:asciiTheme="minorHAnsi" w:hAnsiTheme="minorHAnsi" w:cstheme="minorHAnsi"/>
          <w:i/>
          <w:iCs/>
          <w:sz w:val="18"/>
          <w:szCs w:val="18"/>
        </w:rPr>
        <w:t xml:space="preserve">0.000.000,00₺’lik </w:t>
      </w:r>
      <w:r>
        <w:rPr>
          <w:rFonts w:asciiTheme="minorHAnsi" w:hAnsiTheme="minorHAnsi" w:cstheme="minorHAnsi"/>
          <w:i/>
          <w:iCs/>
          <w:sz w:val="18"/>
          <w:szCs w:val="18"/>
        </w:rPr>
        <w:t>KET projesi keşfi</w:t>
      </w:r>
      <w:r w:rsidRPr="00EA42BB">
        <w:rPr>
          <w:rFonts w:asciiTheme="minorHAnsi" w:hAnsiTheme="minorHAnsi" w:cstheme="minorHAnsi"/>
          <w:i/>
          <w:iCs/>
          <w:sz w:val="18"/>
          <w:szCs w:val="18"/>
        </w:rPr>
        <w:t xml:space="preserve">, </w:t>
      </w:r>
      <w:r>
        <w:rPr>
          <w:rFonts w:asciiTheme="minorHAnsi" w:hAnsiTheme="minorHAnsi" w:cstheme="minorHAnsi"/>
          <w:i/>
          <w:iCs/>
          <w:sz w:val="18"/>
          <w:szCs w:val="18"/>
        </w:rPr>
        <w:t>25</w:t>
      </w:r>
      <w:r w:rsidRPr="00EA42BB">
        <w:rPr>
          <w:rFonts w:asciiTheme="minorHAnsi" w:hAnsiTheme="minorHAnsi" w:cstheme="minorHAnsi"/>
          <w:i/>
          <w:iCs/>
          <w:sz w:val="18"/>
          <w:szCs w:val="18"/>
        </w:rPr>
        <w:t>.000.000₺ olarak tanımlanan Hedef Keşif bedeline denk olarak sayılacaktır.</w:t>
      </w:r>
    </w:p>
    <w:p w14:paraId="60413AA7" w14:textId="77777777" w:rsidR="0078191D" w:rsidRDefault="0078191D">
      <w:pPr>
        <w:pStyle w:val="DipnotMetni"/>
      </w:pPr>
    </w:p>
  </w:footnote>
  <w:footnote w:id="4">
    <w:p w14:paraId="62B637CF" w14:textId="4C6A3A31" w:rsidR="000C0255" w:rsidRDefault="000C0255" w:rsidP="00D768A7">
      <w:pPr>
        <w:pStyle w:val="DipnotMetni"/>
        <w:rPr>
          <w:rFonts w:asciiTheme="minorHAnsi" w:hAnsiTheme="minorHAnsi" w:cstheme="minorHAnsi"/>
          <w:i/>
          <w:iCs/>
          <w:sz w:val="18"/>
          <w:szCs w:val="18"/>
        </w:rPr>
      </w:pPr>
    </w:p>
    <w:p w14:paraId="0387F996" w14:textId="77777777" w:rsidR="000C0255" w:rsidRDefault="000C0255" w:rsidP="000C0255">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78731" w14:textId="6824DB20" w:rsidR="005834B3" w:rsidRDefault="00292C46">
    <w:pPr>
      <w:pStyle w:val="stBilgi"/>
    </w:pPr>
    <w:r>
      <w:rPr>
        <w:noProof/>
      </w:rPr>
      <mc:AlternateContent>
        <mc:Choice Requires="wps">
          <w:drawing>
            <wp:anchor distT="0" distB="0" distL="0" distR="0" simplePos="0" relativeHeight="251659264" behindDoc="0" locked="0" layoutInCell="1" allowOverlap="1" wp14:anchorId="68F7368F" wp14:editId="39C20873">
              <wp:simplePos x="635" y="635"/>
              <wp:positionH relativeFrom="page">
                <wp:align>center</wp:align>
              </wp:positionH>
              <wp:positionV relativeFrom="page">
                <wp:align>top</wp:align>
              </wp:positionV>
              <wp:extent cx="443865" cy="443865"/>
              <wp:effectExtent l="0" t="0" r="17780" b="10795"/>
              <wp:wrapNone/>
              <wp:docPr id="577171616" name="Metin Kutusu 5" descr="Gen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52E3F" w14:textId="326BFFAE" w:rsidR="00292C46" w:rsidRPr="00292C46" w:rsidRDefault="00292C46" w:rsidP="00292C46">
                          <w:pPr>
                            <w:rPr>
                              <w:rFonts w:ascii="Calibri" w:hAnsi="Calibri" w:cs="Calibri"/>
                              <w:noProof/>
                              <w:color w:val="27A03B"/>
                              <w:sz w:val="24"/>
                              <w:szCs w:val="24"/>
                            </w:rPr>
                          </w:pPr>
                          <w:r w:rsidRPr="00292C46">
                            <w:rPr>
                              <w:rFonts w:ascii="Calibri" w:hAnsi="Calibri" w:cs="Calibri"/>
                              <w:noProof/>
                              <w:color w:val="27A03B"/>
                              <w:sz w:val="24"/>
                              <w:szCs w:val="24"/>
                            </w:rPr>
                            <w:t>Genel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7368F" id="_x0000_t202" coordsize="21600,21600" o:spt="202" path="m,l,21600r21600,l21600,xe">
              <v:stroke joinstyle="miter"/>
              <v:path gradientshapeok="t" o:connecttype="rect"/>
            </v:shapetype>
            <v:shape id="Metin Kutusu 5" o:spid="_x0000_s1026" type="#_x0000_t202" alt="Gene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9252E3F" w14:textId="326BFFAE" w:rsidR="00292C46" w:rsidRPr="00292C46" w:rsidRDefault="00292C46" w:rsidP="00292C46">
                    <w:pPr>
                      <w:rPr>
                        <w:rFonts w:ascii="Calibri" w:hAnsi="Calibri" w:cs="Calibri"/>
                        <w:noProof/>
                        <w:color w:val="27A03B"/>
                        <w:sz w:val="24"/>
                        <w:szCs w:val="24"/>
                      </w:rPr>
                    </w:pPr>
                    <w:r w:rsidRPr="00292C46">
                      <w:rPr>
                        <w:rFonts w:ascii="Calibri" w:hAnsi="Calibri" w:cs="Calibri"/>
                        <w:noProof/>
                        <w:color w:val="27A03B"/>
                        <w:sz w:val="24"/>
                        <w:szCs w:val="24"/>
                      </w:rPr>
                      <w:t>Genel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43EA4" w14:textId="7E8FDB22" w:rsidR="005834B3" w:rsidRDefault="00292C46">
    <w:pPr>
      <w:pStyle w:val="stBilgi"/>
    </w:pPr>
    <w:r>
      <w:rPr>
        <w:noProof/>
      </w:rPr>
      <mc:AlternateContent>
        <mc:Choice Requires="wps">
          <w:drawing>
            <wp:anchor distT="0" distB="0" distL="0" distR="0" simplePos="0" relativeHeight="251660288" behindDoc="0" locked="0" layoutInCell="1" allowOverlap="1" wp14:anchorId="6FD6B0FE" wp14:editId="429FABB6">
              <wp:simplePos x="901700" y="450850"/>
              <wp:positionH relativeFrom="page">
                <wp:align>center</wp:align>
              </wp:positionH>
              <wp:positionV relativeFrom="page">
                <wp:align>top</wp:align>
              </wp:positionV>
              <wp:extent cx="443865" cy="443865"/>
              <wp:effectExtent l="0" t="0" r="17780" b="10795"/>
              <wp:wrapNone/>
              <wp:docPr id="1043939726" name="Metin Kutusu 6" descr="Gen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AEEF89" w14:textId="082834B0" w:rsidR="00292C46" w:rsidRPr="00292C46" w:rsidRDefault="00292C46" w:rsidP="00292C46">
                          <w:pPr>
                            <w:rPr>
                              <w:rFonts w:ascii="Calibri" w:hAnsi="Calibri" w:cs="Calibri"/>
                              <w:noProof/>
                              <w:color w:val="27A03B"/>
                              <w:sz w:val="24"/>
                              <w:szCs w:val="24"/>
                            </w:rPr>
                          </w:pPr>
                          <w:r w:rsidRPr="00292C46">
                            <w:rPr>
                              <w:rFonts w:ascii="Calibri" w:hAnsi="Calibri" w:cs="Calibri"/>
                              <w:noProof/>
                              <w:color w:val="27A03B"/>
                              <w:sz w:val="24"/>
                              <w:szCs w:val="24"/>
                            </w:rPr>
                            <w:t>Genel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6B0FE" id="_x0000_t202" coordsize="21600,21600" o:spt="202" path="m,l,21600r21600,l21600,xe">
              <v:stroke joinstyle="miter"/>
              <v:path gradientshapeok="t" o:connecttype="rect"/>
            </v:shapetype>
            <v:shape id="Metin Kutusu 6" o:spid="_x0000_s1027" type="#_x0000_t202" alt="Gene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EAEEF89" w14:textId="082834B0" w:rsidR="00292C46" w:rsidRPr="00292C46" w:rsidRDefault="00292C46" w:rsidP="00292C46">
                    <w:pPr>
                      <w:rPr>
                        <w:rFonts w:ascii="Calibri" w:hAnsi="Calibri" w:cs="Calibri"/>
                        <w:noProof/>
                        <w:color w:val="27A03B"/>
                        <w:sz w:val="24"/>
                        <w:szCs w:val="24"/>
                      </w:rPr>
                    </w:pPr>
                    <w:r w:rsidRPr="00292C46">
                      <w:rPr>
                        <w:rFonts w:ascii="Calibri" w:hAnsi="Calibri" w:cs="Calibri"/>
                        <w:noProof/>
                        <w:color w:val="27A03B"/>
                        <w:sz w:val="24"/>
                        <w:szCs w:val="24"/>
                      </w:rPr>
                      <w:t>Genel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BF2C" w14:textId="5A40BA2F" w:rsidR="005834B3" w:rsidRDefault="00292C46">
    <w:pPr>
      <w:pStyle w:val="stBilgi"/>
    </w:pPr>
    <w:r>
      <w:rPr>
        <w:noProof/>
      </w:rPr>
      <mc:AlternateContent>
        <mc:Choice Requires="wps">
          <w:drawing>
            <wp:anchor distT="0" distB="0" distL="0" distR="0" simplePos="0" relativeHeight="251658240" behindDoc="0" locked="0" layoutInCell="1" allowOverlap="1" wp14:anchorId="00337352" wp14:editId="51C21BC5">
              <wp:simplePos x="635" y="635"/>
              <wp:positionH relativeFrom="page">
                <wp:align>center</wp:align>
              </wp:positionH>
              <wp:positionV relativeFrom="page">
                <wp:align>top</wp:align>
              </wp:positionV>
              <wp:extent cx="443865" cy="443865"/>
              <wp:effectExtent l="0" t="0" r="17780" b="10795"/>
              <wp:wrapNone/>
              <wp:docPr id="755662368" name="Metin Kutusu 4" descr="Gen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9D1DA" w14:textId="68A462D2" w:rsidR="00292C46" w:rsidRPr="00292C46" w:rsidRDefault="00292C46" w:rsidP="00292C46">
                          <w:pPr>
                            <w:rPr>
                              <w:rFonts w:ascii="Calibri" w:hAnsi="Calibri" w:cs="Calibri"/>
                              <w:noProof/>
                              <w:color w:val="27A03B"/>
                              <w:sz w:val="24"/>
                              <w:szCs w:val="24"/>
                            </w:rPr>
                          </w:pPr>
                          <w:r w:rsidRPr="00292C46">
                            <w:rPr>
                              <w:rFonts w:ascii="Calibri" w:hAnsi="Calibri" w:cs="Calibri"/>
                              <w:noProof/>
                              <w:color w:val="27A03B"/>
                              <w:sz w:val="24"/>
                              <w:szCs w:val="24"/>
                            </w:rPr>
                            <w:t>Genel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37352" id="_x0000_t202" coordsize="21600,21600" o:spt="202" path="m,l,21600r21600,l21600,xe">
              <v:stroke joinstyle="miter"/>
              <v:path gradientshapeok="t" o:connecttype="rect"/>
            </v:shapetype>
            <v:shape id="Metin Kutusu 4" o:spid="_x0000_s1028" type="#_x0000_t202" alt="Gene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A69D1DA" w14:textId="68A462D2" w:rsidR="00292C46" w:rsidRPr="00292C46" w:rsidRDefault="00292C46" w:rsidP="00292C46">
                    <w:pPr>
                      <w:rPr>
                        <w:rFonts w:ascii="Calibri" w:hAnsi="Calibri" w:cs="Calibri"/>
                        <w:noProof/>
                        <w:color w:val="27A03B"/>
                        <w:sz w:val="24"/>
                        <w:szCs w:val="24"/>
                      </w:rPr>
                    </w:pPr>
                    <w:r w:rsidRPr="00292C46">
                      <w:rPr>
                        <w:rFonts w:ascii="Calibri" w:hAnsi="Calibri" w:cs="Calibri"/>
                        <w:noProof/>
                        <w:color w:val="27A03B"/>
                        <w:sz w:val="24"/>
                        <w:szCs w:val="24"/>
                      </w:rPr>
                      <w:t>Genel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966"/>
    <w:multiLevelType w:val="multilevel"/>
    <w:tmpl w:val="D83CF084"/>
    <w:lvl w:ilvl="0">
      <w:start w:val="1"/>
      <w:numFmt w:val="decimal"/>
      <w:pStyle w:val="birinciseviye"/>
      <w:suff w:val="space"/>
      <w:lvlText w:val="%1."/>
      <w:lvlJc w:val="left"/>
      <w:pPr>
        <w:ind w:left="360" w:hanging="360"/>
      </w:pPr>
      <w:rPr>
        <w:rFonts w:ascii="Calibri Light" w:hAnsi="Calibri Light" w:cs="Calibri Light" w:hint="default"/>
        <w:b/>
        <w:i w:val="0"/>
        <w:iCs w:val="0"/>
        <w:caps w:val="0"/>
        <w:smallCaps w:val="0"/>
        <w:strike w:val="0"/>
        <w:dstrike w:val="0"/>
        <w:vanish w:val="0"/>
        <w:spacing w:val="0"/>
        <w:kern w:val="0"/>
        <w:position w:val="0"/>
        <w:u w:val="none"/>
        <w:effect w:val="none"/>
        <w:vertAlign w:val="baseline"/>
        <w:em w:val="none"/>
      </w:rPr>
    </w:lvl>
    <w:lvl w:ilvl="1">
      <w:start w:val="1"/>
      <w:numFmt w:val="decimal"/>
      <w:pStyle w:val="ikinci"/>
      <w:suff w:val="space"/>
      <w:lvlText w:val="%1.%2."/>
      <w:lvlJc w:val="left"/>
      <w:pPr>
        <w:ind w:left="431" w:hanging="431"/>
      </w:pPr>
      <w:rPr>
        <w:rFonts w:ascii="Calibri Light" w:hAnsi="Calibri Light" w:cs="Calibri Light" w:hint="default"/>
        <w:b/>
        <w:i w:val="0"/>
        <w:iCs w:val="0"/>
        <w:caps w:val="0"/>
        <w:smallCaps w:val="0"/>
        <w:strike w:val="0"/>
        <w:dstrike w:val="0"/>
        <w:vanish w:val="0"/>
        <w:spacing w:val="0"/>
        <w:kern w:val="0"/>
        <w:position w:val="0"/>
        <w:sz w:val="22"/>
        <w:szCs w:val="22"/>
        <w:u w:val="none"/>
        <w:effect w:val="none"/>
        <w:vertAlign w:val="baseline"/>
        <w:em w:val="none"/>
      </w:rPr>
    </w:lvl>
    <w:lvl w:ilvl="2">
      <w:start w:val="1"/>
      <w:numFmt w:val="decimal"/>
      <w:lvlText w:val="%1.%2.%3."/>
      <w:lvlJc w:val="left"/>
      <w:pPr>
        <w:ind w:left="1355" w:hanging="504"/>
      </w:pPr>
      <w:rPr>
        <w:rFonts w:hint="default"/>
        <w:b/>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 w15:restartNumberingAfterBreak="0">
    <w:nsid w:val="0A7F527B"/>
    <w:multiLevelType w:val="hybridMultilevel"/>
    <w:tmpl w:val="1E9E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C1CFC"/>
    <w:multiLevelType w:val="hybridMultilevel"/>
    <w:tmpl w:val="65280596"/>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3" w15:restartNumberingAfterBreak="0">
    <w:nsid w:val="221836D2"/>
    <w:multiLevelType w:val="hybridMultilevel"/>
    <w:tmpl w:val="A9F6E3D4"/>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BE05D2B"/>
    <w:multiLevelType w:val="hybridMultilevel"/>
    <w:tmpl w:val="00DA186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E1F10A8"/>
    <w:multiLevelType w:val="hybridMultilevel"/>
    <w:tmpl w:val="6C28D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2D062E"/>
    <w:multiLevelType w:val="hybridMultilevel"/>
    <w:tmpl w:val="9EB27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DE477A"/>
    <w:multiLevelType w:val="multilevel"/>
    <w:tmpl w:val="7B70E41E"/>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8F7EB7"/>
    <w:multiLevelType w:val="hybridMultilevel"/>
    <w:tmpl w:val="F9D28712"/>
    <w:lvl w:ilvl="0" w:tplc="041F0001">
      <w:start w:val="1"/>
      <w:numFmt w:val="bullet"/>
      <w:lvlText w:val=""/>
      <w:lvlJc w:val="left"/>
      <w:pPr>
        <w:ind w:left="1491" w:hanging="360"/>
      </w:pPr>
      <w:rPr>
        <w:rFonts w:ascii="Symbol" w:hAnsi="Symbol" w:hint="default"/>
      </w:rPr>
    </w:lvl>
    <w:lvl w:ilvl="1" w:tplc="041F0003" w:tentative="1">
      <w:start w:val="1"/>
      <w:numFmt w:val="bullet"/>
      <w:lvlText w:val="o"/>
      <w:lvlJc w:val="left"/>
      <w:pPr>
        <w:ind w:left="2211" w:hanging="360"/>
      </w:pPr>
      <w:rPr>
        <w:rFonts w:ascii="Courier New" w:hAnsi="Courier New" w:cs="Courier New" w:hint="default"/>
      </w:rPr>
    </w:lvl>
    <w:lvl w:ilvl="2" w:tplc="041F0005" w:tentative="1">
      <w:start w:val="1"/>
      <w:numFmt w:val="bullet"/>
      <w:lvlText w:val=""/>
      <w:lvlJc w:val="left"/>
      <w:pPr>
        <w:ind w:left="2931" w:hanging="360"/>
      </w:pPr>
      <w:rPr>
        <w:rFonts w:ascii="Wingdings" w:hAnsi="Wingdings" w:hint="default"/>
      </w:rPr>
    </w:lvl>
    <w:lvl w:ilvl="3" w:tplc="041F0001" w:tentative="1">
      <w:start w:val="1"/>
      <w:numFmt w:val="bullet"/>
      <w:lvlText w:val=""/>
      <w:lvlJc w:val="left"/>
      <w:pPr>
        <w:ind w:left="3651" w:hanging="360"/>
      </w:pPr>
      <w:rPr>
        <w:rFonts w:ascii="Symbol" w:hAnsi="Symbol" w:hint="default"/>
      </w:rPr>
    </w:lvl>
    <w:lvl w:ilvl="4" w:tplc="041F0003" w:tentative="1">
      <w:start w:val="1"/>
      <w:numFmt w:val="bullet"/>
      <w:lvlText w:val="o"/>
      <w:lvlJc w:val="left"/>
      <w:pPr>
        <w:ind w:left="4371" w:hanging="360"/>
      </w:pPr>
      <w:rPr>
        <w:rFonts w:ascii="Courier New" w:hAnsi="Courier New" w:cs="Courier New" w:hint="default"/>
      </w:rPr>
    </w:lvl>
    <w:lvl w:ilvl="5" w:tplc="041F0005" w:tentative="1">
      <w:start w:val="1"/>
      <w:numFmt w:val="bullet"/>
      <w:lvlText w:val=""/>
      <w:lvlJc w:val="left"/>
      <w:pPr>
        <w:ind w:left="5091" w:hanging="360"/>
      </w:pPr>
      <w:rPr>
        <w:rFonts w:ascii="Wingdings" w:hAnsi="Wingdings" w:hint="default"/>
      </w:rPr>
    </w:lvl>
    <w:lvl w:ilvl="6" w:tplc="041F0001" w:tentative="1">
      <w:start w:val="1"/>
      <w:numFmt w:val="bullet"/>
      <w:lvlText w:val=""/>
      <w:lvlJc w:val="left"/>
      <w:pPr>
        <w:ind w:left="5811" w:hanging="360"/>
      </w:pPr>
      <w:rPr>
        <w:rFonts w:ascii="Symbol" w:hAnsi="Symbol" w:hint="default"/>
      </w:rPr>
    </w:lvl>
    <w:lvl w:ilvl="7" w:tplc="041F0003" w:tentative="1">
      <w:start w:val="1"/>
      <w:numFmt w:val="bullet"/>
      <w:lvlText w:val="o"/>
      <w:lvlJc w:val="left"/>
      <w:pPr>
        <w:ind w:left="6531" w:hanging="360"/>
      </w:pPr>
      <w:rPr>
        <w:rFonts w:ascii="Courier New" w:hAnsi="Courier New" w:cs="Courier New" w:hint="default"/>
      </w:rPr>
    </w:lvl>
    <w:lvl w:ilvl="8" w:tplc="041F0005" w:tentative="1">
      <w:start w:val="1"/>
      <w:numFmt w:val="bullet"/>
      <w:lvlText w:val=""/>
      <w:lvlJc w:val="left"/>
      <w:pPr>
        <w:ind w:left="7251" w:hanging="360"/>
      </w:pPr>
      <w:rPr>
        <w:rFonts w:ascii="Wingdings" w:hAnsi="Wingdings" w:hint="default"/>
      </w:rPr>
    </w:lvl>
  </w:abstractNum>
  <w:abstractNum w:abstractNumId="9" w15:restartNumberingAfterBreak="0">
    <w:nsid w:val="36423E9A"/>
    <w:multiLevelType w:val="multilevel"/>
    <w:tmpl w:val="CA4A368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6B2513"/>
    <w:multiLevelType w:val="multilevel"/>
    <w:tmpl w:val="B6880C0E"/>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1" w15:restartNumberingAfterBreak="0">
    <w:nsid w:val="3F7B1F1B"/>
    <w:multiLevelType w:val="multilevel"/>
    <w:tmpl w:val="7B70E41E"/>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257F94"/>
    <w:multiLevelType w:val="multilevel"/>
    <w:tmpl w:val="7B70E41E"/>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C21C58"/>
    <w:multiLevelType w:val="hybridMultilevel"/>
    <w:tmpl w:val="1F8E089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464B6327"/>
    <w:multiLevelType w:val="hybridMultilevel"/>
    <w:tmpl w:val="38F218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C12B06"/>
    <w:multiLevelType w:val="multilevel"/>
    <w:tmpl w:val="B6880C0E"/>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6" w15:restartNumberingAfterBreak="0">
    <w:nsid w:val="4E0146AB"/>
    <w:multiLevelType w:val="multilevel"/>
    <w:tmpl w:val="B6880C0E"/>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7" w15:restartNumberingAfterBreak="0">
    <w:nsid w:val="54672EAE"/>
    <w:multiLevelType w:val="multilevel"/>
    <w:tmpl w:val="B6880C0E"/>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8" w15:restartNumberingAfterBreak="0">
    <w:nsid w:val="54923ED9"/>
    <w:multiLevelType w:val="hybridMultilevel"/>
    <w:tmpl w:val="A1AA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C4252"/>
    <w:multiLevelType w:val="multilevel"/>
    <w:tmpl w:val="B6880C0E"/>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0" w15:restartNumberingAfterBreak="0">
    <w:nsid w:val="5B1E5C96"/>
    <w:multiLevelType w:val="multilevel"/>
    <w:tmpl w:val="B6880C0E"/>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1" w15:restartNumberingAfterBreak="0">
    <w:nsid w:val="66CF5B87"/>
    <w:multiLevelType w:val="hybridMultilevel"/>
    <w:tmpl w:val="23B8B6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7906FE"/>
    <w:multiLevelType w:val="multilevel"/>
    <w:tmpl w:val="B6880C0E"/>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3" w15:restartNumberingAfterBreak="0">
    <w:nsid w:val="74215B2D"/>
    <w:multiLevelType w:val="hybridMultilevel"/>
    <w:tmpl w:val="3F1EC3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F55632"/>
    <w:multiLevelType w:val="multilevel"/>
    <w:tmpl w:val="E50EE1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821942"/>
    <w:multiLevelType w:val="hybridMultilevel"/>
    <w:tmpl w:val="65001352"/>
    <w:lvl w:ilvl="0" w:tplc="041F0001">
      <w:start w:val="1"/>
      <w:numFmt w:val="bullet"/>
      <w:lvlText w:val=""/>
      <w:lvlJc w:val="left"/>
      <w:pPr>
        <w:ind w:left="771" w:hanging="360"/>
      </w:pPr>
      <w:rPr>
        <w:rFonts w:ascii="Symbol" w:hAnsi="Symbol" w:hint="default"/>
      </w:rPr>
    </w:lvl>
    <w:lvl w:ilvl="1" w:tplc="041F0003" w:tentative="1">
      <w:start w:val="1"/>
      <w:numFmt w:val="bullet"/>
      <w:lvlText w:val="o"/>
      <w:lvlJc w:val="left"/>
      <w:pPr>
        <w:ind w:left="1491" w:hanging="360"/>
      </w:pPr>
      <w:rPr>
        <w:rFonts w:ascii="Courier New" w:hAnsi="Courier New" w:cs="Courier New" w:hint="default"/>
      </w:rPr>
    </w:lvl>
    <w:lvl w:ilvl="2" w:tplc="041F0005" w:tentative="1">
      <w:start w:val="1"/>
      <w:numFmt w:val="bullet"/>
      <w:lvlText w:val=""/>
      <w:lvlJc w:val="left"/>
      <w:pPr>
        <w:ind w:left="2211" w:hanging="360"/>
      </w:pPr>
      <w:rPr>
        <w:rFonts w:ascii="Wingdings" w:hAnsi="Wingdings" w:hint="default"/>
      </w:rPr>
    </w:lvl>
    <w:lvl w:ilvl="3" w:tplc="041F0001" w:tentative="1">
      <w:start w:val="1"/>
      <w:numFmt w:val="bullet"/>
      <w:lvlText w:val=""/>
      <w:lvlJc w:val="left"/>
      <w:pPr>
        <w:ind w:left="2931" w:hanging="360"/>
      </w:pPr>
      <w:rPr>
        <w:rFonts w:ascii="Symbol" w:hAnsi="Symbol" w:hint="default"/>
      </w:rPr>
    </w:lvl>
    <w:lvl w:ilvl="4" w:tplc="041F0003" w:tentative="1">
      <w:start w:val="1"/>
      <w:numFmt w:val="bullet"/>
      <w:lvlText w:val="o"/>
      <w:lvlJc w:val="left"/>
      <w:pPr>
        <w:ind w:left="3651" w:hanging="360"/>
      </w:pPr>
      <w:rPr>
        <w:rFonts w:ascii="Courier New" w:hAnsi="Courier New" w:cs="Courier New" w:hint="default"/>
      </w:rPr>
    </w:lvl>
    <w:lvl w:ilvl="5" w:tplc="041F0005" w:tentative="1">
      <w:start w:val="1"/>
      <w:numFmt w:val="bullet"/>
      <w:lvlText w:val=""/>
      <w:lvlJc w:val="left"/>
      <w:pPr>
        <w:ind w:left="4371" w:hanging="360"/>
      </w:pPr>
      <w:rPr>
        <w:rFonts w:ascii="Wingdings" w:hAnsi="Wingdings" w:hint="default"/>
      </w:rPr>
    </w:lvl>
    <w:lvl w:ilvl="6" w:tplc="041F0001" w:tentative="1">
      <w:start w:val="1"/>
      <w:numFmt w:val="bullet"/>
      <w:lvlText w:val=""/>
      <w:lvlJc w:val="left"/>
      <w:pPr>
        <w:ind w:left="5091" w:hanging="360"/>
      </w:pPr>
      <w:rPr>
        <w:rFonts w:ascii="Symbol" w:hAnsi="Symbol" w:hint="default"/>
      </w:rPr>
    </w:lvl>
    <w:lvl w:ilvl="7" w:tplc="041F0003" w:tentative="1">
      <w:start w:val="1"/>
      <w:numFmt w:val="bullet"/>
      <w:lvlText w:val="o"/>
      <w:lvlJc w:val="left"/>
      <w:pPr>
        <w:ind w:left="5811" w:hanging="360"/>
      </w:pPr>
      <w:rPr>
        <w:rFonts w:ascii="Courier New" w:hAnsi="Courier New" w:cs="Courier New" w:hint="default"/>
      </w:rPr>
    </w:lvl>
    <w:lvl w:ilvl="8" w:tplc="041F0005" w:tentative="1">
      <w:start w:val="1"/>
      <w:numFmt w:val="bullet"/>
      <w:lvlText w:val=""/>
      <w:lvlJc w:val="left"/>
      <w:pPr>
        <w:ind w:left="6531" w:hanging="360"/>
      </w:pPr>
      <w:rPr>
        <w:rFonts w:ascii="Wingdings" w:hAnsi="Wingdings" w:hint="default"/>
      </w:rPr>
    </w:lvl>
  </w:abstractNum>
  <w:abstractNum w:abstractNumId="26" w15:restartNumberingAfterBreak="0">
    <w:nsid w:val="7851103E"/>
    <w:multiLevelType w:val="multilevel"/>
    <w:tmpl w:val="B6880C0E"/>
    <w:lvl w:ilvl="0">
      <w:start w:val="3"/>
      <w:numFmt w:val="decimal"/>
      <w:lvlText w:val="%1"/>
      <w:lvlJc w:val="left"/>
      <w:pPr>
        <w:ind w:left="1068" w:hanging="360"/>
      </w:pPr>
      <w:rPr>
        <w:rFonts w:hint="default"/>
      </w:rPr>
    </w:lvl>
    <w:lvl w:ilvl="1">
      <w:start w:val="1"/>
      <w:numFmt w:val="decimal"/>
      <w:lvlText w:val="%1.%2"/>
      <w:lvlJc w:val="left"/>
      <w:pPr>
        <w:ind w:left="2136" w:hanging="360"/>
      </w:pPr>
      <w:rPr>
        <w:rFonts w:hint="default"/>
        <w:b/>
      </w:rPr>
    </w:lvl>
    <w:lvl w:ilvl="2">
      <w:start w:val="1"/>
      <w:numFmt w:val="decimal"/>
      <w:lvlText w:val="%1.%2.%3"/>
      <w:lvlJc w:val="left"/>
      <w:pPr>
        <w:ind w:left="3564" w:hanging="720"/>
      </w:pPr>
      <w:rPr>
        <w:rFonts w:hint="default"/>
        <w:b/>
      </w:rPr>
    </w:lvl>
    <w:lvl w:ilvl="3">
      <w:start w:val="1"/>
      <w:numFmt w:val="decimal"/>
      <w:lvlText w:val="%1.%2.%3.%4"/>
      <w:lvlJc w:val="left"/>
      <w:pPr>
        <w:ind w:left="4632"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128" w:hanging="1080"/>
      </w:pPr>
      <w:rPr>
        <w:rFonts w:hint="default"/>
      </w:rPr>
    </w:lvl>
    <w:lvl w:ilvl="6">
      <w:start w:val="1"/>
      <w:numFmt w:val="decimal"/>
      <w:lvlText w:val="%1.%2.%3.%4.%5.%6.%7"/>
      <w:lvlJc w:val="left"/>
      <w:pPr>
        <w:ind w:left="8556" w:hanging="1440"/>
      </w:pPr>
      <w:rPr>
        <w:rFonts w:hint="default"/>
      </w:rPr>
    </w:lvl>
    <w:lvl w:ilvl="7">
      <w:start w:val="1"/>
      <w:numFmt w:val="decimal"/>
      <w:lvlText w:val="%1.%2.%3.%4.%5.%6.%7.%8"/>
      <w:lvlJc w:val="left"/>
      <w:pPr>
        <w:ind w:left="9624" w:hanging="1440"/>
      </w:pPr>
      <w:rPr>
        <w:rFonts w:hint="default"/>
      </w:rPr>
    </w:lvl>
    <w:lvl w:ilvl="8">
      <w:start w:val="1"/>
      <w:numFmt w:val="decimal"/>
      <w:lvlText w:val="%1.%2.%3.%4.%5.%6.%7.%8.%9"/>
      <w:lvlJc w:val="left"/>
      <w:pPr>
        <w:ind w:left="11052" w:hanging="1800"/>
      </w:pPr>
      <w:rPr>
        <w:rFonts w:hint="default"/>
      </w:rPr>
    </w:lvl>
  </w:abstractNum>
  <w:abstractNum w:abstractNumId="27" w15:restartNumberingAfterBreak="0">
    <w:nsid w:val="79B03A8B"/>
    <w:multiLevelType w:val="multilevel"/>
    <w:tmpl w:val="7B70E41E"/>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DFC7F1C"/>
    <w:multiLevelType w:val="hybridMultilevel"/>
    <w:tmpl w:val="6D446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59072113">
    <w:abstractNumId w:val="21"/>
  </w:num>
  <w:num w:numId="2" w16cid:durableId="772671500">
    <w:abstractNumId w:val="7"/>
  </w:num>
  <w:num w:numId="3" w16cid:durableId="1086460410">
    <w:abstractNumId w:val="5"/>
  </w:num>
  <w:num w:numId="4" w16cid:durableId="1301300915">
    <w:abstractNumId w:val="12"/>
  </w:num>
  <w:num w:numId="5" w16cid:durableId="1855415482">
    <w:abstractNumId w:val="23"/>
  </w:num>
  <w:num w:numId="6" w16cid:durableId="555121558">
    <w:abstractNumId w:val="24"/>
  </w:num>
  <w:num w:numId="7" w16cid:durableId="1001815715">
    <w:abstractNumId w:val="13"/>
  </w:num>
  <w:num w:numId="8" w16cid:durableId="147290480">
    <w:abstractNumId w:val="11"/>
  </w:num>
  <w:num w:numId="9" w16cid:durableId="293103619">
    <w:abstractNumId w:val="9"/>
  </w:num>
  <w:num w:numId="10" w16cid:durableId="525556242">
    <w:abstractNumId w:val="3"/>
  </w:num>
  <w:num w:numId="11" w16cid:durableId="1854683089">
    <w:abstractNumId w:val="17"/>
  </w:num>
  <w:num w:numId="12" w16cid:durableId="1576546747">
    <w:abstractNumId w:val="10"/>
  </w:num>
  <w:num w:numId="13" w16cid:durableId="394620326">
    <w:abstractNumId w:val="26"/>
  </w:num>
  <w:num w:numId="14" w16cid:durableId="136067893">
    <w:abstractNumId w:val="19"/>
  </w:num>
  <w:num w:numId="15" w16cid:durableId="887571154">
    <w:abstractNumId w:val="14"/>
  </w:num>
  <w:num w:numId="16" w16cid:durableId="2112234139">
    <w:abstractNumId w:val="4"/>
  </w:num>
  <w:num w:numId="17" w16cid:durableId="86192373">
    <w:abstractNumId w:val="25"/>
  </w:num>
  <w:num w:numId="18" w16cid:durableId="1735198661">
    <w:abstractNumId w:val="8"/>
  </w:num>
  <w:num w:numId="19" w16cid:durableId="321085557">
    <w:abstractNumId w:val="18"/>
  </w:num>
  <w:num w:numId="20" w16cid:durableId="1446383795">
    <w:abstractNumId w:val="1"/>
  </w:num>
  <w:num w:numId="21" w16cid:durableId="1575583393">
    <w:abstractNumId w:val="16"/>
  </w:num>
  <w:num w:numId="22" w16cid:durableId="1868179887">
    <w:abstractNumId w:val="22"/>
  </w:num>
  <w:num w:numId="23" w16cid:durableId="1087307841">
    <w:abstractNumId w:val="20"/>
  </w:num>
  <w:num w:numId="24" w16cid:durableId="1053847074">
    <w:abstractNumId w:val="15"/>
  </w:num>
  <w:num w:numId="25" w16cid:durableId="766314611">
    <w:abstractNumId w:val="27"/>
  </w:num>
  <w:num w:numId="26" w16cid:durableId="290671356">
    <w:abstractNumId w:val="0"/>
  </w:num>
  <w:num w:numId="27" w16cid:durableId="2056808055">
    <w:abstractNumId w:val="2"/>
  </w:num>
  <w:num w:numId="28" w16cid:durableId="948857017">
    <w:abstractNumId w:val="6"/>
  </w:num>
  <w:num w:numId="29" w16cid:durableId="9657401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01"/>
    <w:rsid w:val="00000554"/>
    <w:rsid w:val="00007E5D"/>
    <w:rsid w:val="0001373B"/>
    <w:rsid w:val="00027418"/>
    <w:rsid w:val="00037F3C"/>
    <w:rsid w:val="00045882"/>
    <w:rsid w:val="000623C3"/>
    <w:rsid w:val="00072AA9"/>
    <w:rsid w:val="00073F96"/>
    <w:rsid w:val="00074983"/>
    <w:rsid w:val="00082BBF"/>
    <w:rsid w:val="00086CC8"/>
    <w:rsid w:val="00093B96"/>
    <w:rsid w:val="00095E43"/>
    <w:rsid w:val="000C0255"/>
    <w:rsid w:val="000C0548"/>
    <w:rsid w:val="000C6A01"/>
    <w:rsid w:val="000D53D3"/>
    <w:rsid w:val="000D75EA"/>
    <w:rsid w:val="000F1E15"/>
    <w:rsid w:val="000F366F"/>
    <w:rsid w:val="000F75D1"/>
    <w:rsid w:val="00102D26"/>
    <w:rsid w:val="00135704"/>
    <w:rsid w:val="0013573B"/>
    <w:rsid w:val="00143EDD"/>
    <w:rsid w:val="00173124"/>
    <w:rsid w:val="0017314A"/>
    <w:rsid w:val="00177D16"/>
    <w:rsid w:val="0018214D"/>
    <w:rsid w:val="001A387E"/>
    <w:rsid w:val="001B745D"/>
    <w:rsid w:val="001D0B84"/>
    <w:rsid w:val="001E7BB5"/>
    <w:rsid w:val="001F1CA5"/>
    <w:rsid w:val="001F2C84"/>
    <w:rsid w:val="001F34F8"/>
    <w:rsid w:val="001F6B05"/>
    <w:rsid w:val="00210200"/>
    <w:rsid w:val="00211A69"/>
    <w:rsid w:val="002209E2"/>
    <w:rsid w:val="0022304F"/>
    <w:rsid w:val="00225C1C"/>
    <w:rsid w:val="00232FA1"/>
    <w:rsid w:val="002338C7"/>
    <w:rsid w:val="002403DB"/>
    <w:rsid w:val="002458F8"/>
    <w:rsid w:val="00246392"/>
    <w:rsid w:val="002839B0"/>
    <w:rsid w:val="00292C46"/>
    <w:rsid w:val="002A1D03"/>
    <w:rsid w:val="002A605F"/>
    <w:rsid w:val="002B0687"/>
    <w:rsid w:val="002B5846"/>
    <w:rsid w:val="002B6019"/>
    <w:rsid w:val="002C1510"/>
    <w:rsid w:val="002D3E4C"/>
    <w:rsid w:val="002D66F6"/>
    <w:rsid w:val="002F6FB6"/>
    <w:rsid w:val="003042D1"/>
    <w:rsid w:val="00305309"/>
    <w:rsid w:val="0031535A"/>
    <w:rsid w:val="0031578B"/>
    <w:rsid w:val="003250DF"/>
    <w:rsid w:val="00326D26"/>
    <w:rsid w:val="00337EFC"/>
    <w:rsid w:val="00346FFD"/>
    <w:rsid w:val="00352139"/>
    <w:rsid w:val="0035307C"/>
    <w:rsid w:val="003626DB"/>
    <w:rsid w:val="00362D29"/>
    <w:rsid w:val="0036704B"/>
    <w:rsid w:val="00373329"/>
    <w:rsid w:val="003830E0"/>
    <w:rsid w:val="0038544E"/>
    <w:rsid w:val="0039090F"/>
    <w:rsid w:val="00390EAC"/>
    <w:rsid w:val="0039126C"/>
    <w:rsid w:val="003A7EEE"/>
    <w:rsid w:val="003B0E48"/>
    <w:rsid w:val="003C08FB"/>
    <w:rsid w:val="003C373F"/>
    <w:rsid w:val="003C6597"/>
    <w:rsid w:val="003D222A"/>
    <w:rsid w:val="003D2703"/>
    <w:rsid w:val="003E085F"/>
    <w:rsid w:val="003F40B7"/>
    <w:rsid w:val="003F6D07"/>
    <w:rsid w:val="004053F3"/>
    <w:rsid w:val="0040726E"/>
    <w:rsid w:val="00447650"/>
    <w:rsid w:val="00457C91"/>
    <w:rsid w:val="00464417"/>
    <w:rsid w:val="00466120"/>
    <w:rsid w:val="00474699"/>
    <w:rsid w:val="00487526"/>
    <w:rsid w:val="004905DB"/>
    <w:rsid w:val="00492E74"/>
    <w:rsid w:val="00494B92"/>
    <w:rsid w:val="0049593E"/>
    <w:rsid w:val="004A4661"/>
    <w:rsid w:val="004B4458"/>
    <w:rsid w:val="004B487B"/>
    <w:rsid w:val="004C03D7"/>
    <w:rsid w:val="004C5152"/>
    <w:rsid w:val="004C6802"/>
    <w:rsid w:val="004D0816"/>
    <w:rsid w:val="004D3F74"/>
    <w:rsid w:val="004D47E2"/>
    <w:rsid w:val="004E6D54"/>
    <w:rsid w:val="004F4AA8"/>
    <w:rsid w:val="00500EDD"/>
    <w:rsid w:val="0052712B"/>
    <w:rsid w:val="005275BC"/>
    <w:rsid w:val="005337AC"/>
    <w:rsid w:val="00533E12"/>
    <w:rsid w:val="005542E3"/>
    <w:rsid w:val="00557C3B"/>
    <w:rsid w:val="0057190F"/>
    <w:rsid w:val="005731D6"/>
    <w:rsid w:val="005802E1"/>
    <w:rsid w:val="005834B3"/>
    <w:rsid w:val="005851C9"/>
    <w:rsid w:val="00586303"/>
    <w:rsid w:val="0059124E"/>
    <w:rsid w:val="00595DE3"/>
    <w:rsid w:val="005A26F2"/>
    <w:rsid w:val="005A2BF6"/>
    <w:rsid w:val="005B039D"/>
    <w:rsid w:val="005B17FA"/>
    <w:rsid w:val="005B4F69"/>
    <w:rsid w:val="005B5B04"/>
    <w:rsid w:val="005B6C17"/>
    <w:rsid w:val="005B72D6"/>
    <w:rsid w:val="005C4FEA"/>
    <w:rsid w:val="005D3C15"/>
    <w:rsid w:val="005D55A1"/>
    <w:rsid w:val="005D5C8B"/>
    <w:rsid w:val="005E161C"/>
    <w:rsid w:val="005E183F"/>
    <w:rsid w:val="005F57E1"/>
    <w:rsid w:val="0061352D"/>
    <w:rsid w:val="0062630F"/>
    <w:rsid w:val="006337CF"/>
    <w:rsid w:val="00636F9A"/>
    <w:rsid w:val="00650BD4"/>
    <w:rsid w:val="006628A2"/>
    <w:rsid w:val="006644E6"/>
    <w:rsid w:val="006669DD"/>
    <w:rsid w:val="00677630"/>
    <w:rsid w:val="006947ED"/>
    <w:rsid w:val="006A0774"/>
    <w:rsid w:val="006A2911"/>
    <w:rsid w:val="006A674F"/>
    <w:rsid w:val="006B2E11"/>
    <w:rsid w:val="006C2720"/>
    <w:rsid w:val="006D42EB"/>
    <w:rsid w:val="006E207B"/>
    <w:rsid w:val="006F12E3"/>
    <w:rsid w:val="00701DB6"/>
    <w:rsid w:val="007224DC"/>
    <w:rsid w:val="00732759"/>
    <w:rsid w:val="00737DED"/>
    <w:rsid w:val="007418AF"/>
    <w:rsid w:val="00743576"/>
    <w:rsid w:val="00744271"/>
    <w:rsid w:val="0075083D"/>
    <w:rsid w:val="00762355"/>
    <w:rsid w:val="00764F30"/>
    <w:rsid w:val="00766A9A"/>
    <w:rsid w:val="0078191D"/>
    <w:rsid w:val="0078328B"/>
    <w:rsid w:val="00796082"/>
    <w:rsid w:val="007A13E3"/>
    <w:rsid w:val="007A3355"/>
    <w:rsid w:val="007A457B"/>
    <w:rsid w:val="007A4893"/>
    <w:rsid w:val="007A622C"/>
    <w:rsid w:val="007B4FDA"/>
    <w:rsid w:val="007B61BA"/>
    <w:rsid w:val="007D1100"/>
    <w:rsid w:val="007E2A4B"/>
    <w:rsid w:val="007E2B3B"/>
    <w:rsid w:val="007E31C2"/>
    <w:rsid w:val="007E68E1"/>
    <w:rsid w:val="007E6966"/>
    <w:rsid w:val="007E6C89"/>
    <w:rsid w:val="007F16B9"/>
    <w:rsid w:val="007F4198"/>
    <w:rsid w:val="008010FB"/>
    <w:rsid w:val="00802A72"/>
    <w:rsid w:val="008065BE"/>
    <w:rsid w:val="008154D7"/>
    <w:rsid w:val="00816CA8"/>
    <w:rsid w:val="00823DFF"/>
    <w:rsid w:val="008245B1"/>
    <w:rsid w:val="0083065C"/>
    <w:rsid w:val="00840161"/>
    <w:rsid w:val="008409FE"/>
    <w:rsid w:val="0086529A"/>
    <w:rsid w:val="00866DFF"/>
    <w:rsid w:val="00872699"/>
    <w:rsid w:val="008733A1"/>
    <w:rsid w:val="0087515F"/>
    <w:rsid w:val="00883CD2"/>
    <w:rsid w:val="00885452"/>
    <w:rsid w:val="008A2502"/>
    <w:rsid w:val="008C47FB"/>
    <w:rsid w:val="008C6904"/>
    <w:rsid w:val="008D0AD2"/>
    <w:rsid w:val="008D5BA8"/>
    <w:rsid w:val="008F731A"/>
    <w:rsid w:val="00900571"/>
    <w:rsid w:val="009038BB"/>
    <w:rsid w:val="00906F4C"/>
    <w:rsid w:val="009350E3"/>
    <w:rsid w:val="009432F9"/>
    <w:rsid w:val="00944E96"/>
    <w:rsid w:val="00967B83"/>
    <w:rsid w:val="00975683"/>
    <w:rsid w:val="009808E2"/>
    <w:rsid w:val="00990859"/>
    <w:rsid w:val="00994A9B"/>
    <w:rsid w:val="009A0396"/>
    <w:rsid w:val="009A359D"/>
    <w:rsid w:val="009A4CFA"/>
    <w:rsid w:val="009B4E53"/>
    <w:rsid w:val="009C2016"/>
    <w:rsid w:val="009D2E84"/>
    <w:rsid w:val="009E2830"/>
    <w:rsid w:val="009F08F9"/>
    <w:rsid w:val="009F252A"/>
    <w:rsid w:val="009F5728"/>
    <w:rsid w:val="00A031D4"/>
    <w:rsid w:val="00A07312"/>
    <w:rsid w:val="00A14393"/>
    <w:rsid w:val="00A21663"/>
    <w:rsid w:val="00A34185"/>
    <w:rsid w:val="00A5096E"/>
    <w:rsid w:val="00A639F3"/>
    <w:rsid w:val="00A731F5"/>
    <w:rsid w:val="00A77865"/>
    <w:rsid w:val="00A80C27"/>
    <w:rsid w:val="00A814F6"/>
    <w:rsid w:val="00A81BEF"/>
    <w:rsid w:val="00A83FAE"/>
    <w:rsid w:val="00A84B1C"/>
    <w:rsid w:val="00A93023"/>
    <w:rsid w:val="00A94146"/>
    <w:rsid w:val="00AA26FB"/>
    <w:rsid w:val="00AA28D6"/>
    <w:rsid w:val="00AB08A2"/>
    <w:rsid w:val="00AC3447"/>
    <w:rsid w:val="00AC5063"/>
    <w:rsid w:val="00AD1B81"/>
    <w:rsid w:val="00AD27CC"/>
    <w:rsid w:val="00AD2CC4"/>
    <w:rsid w:val="00AD66F4"/>
    <w:rsid w:val="00AE3A13"/>
    <w:rsid w:val="00AE7E7C"/>
    <w:rsid w:val="00AF6D9F"/>
    <w:rsid w:val="00B04FCD"/>
    <w:rsid w:val="00B07270"/>
    <w:rsid w:val="00B34A88"/>
    <w:rsid w:val="00B40766"/>
    <w:rsid w:val="00B42240"/>
    <w:rsid w:val="00B5044F"/>
    <w:rsid w:val="00B50B57"/>
    <w:rsid w:val="00B51AAB"/>
    <w:rsid w:val="00B52E74"/>
    <w:rsid w:val="00B53324"/>
    <w:rsid w:val="00B54D36"/>
    <w:rsid w:val="00B55058"/>
    <w:rsid w:val="00B65CD8"/>
    <w:rsid w:val="00B71E3D"/>
    <w:rsid w:val="00B74779"/>
    <w:rsid w:val="00B74EF2"/>
    <w:rsid w:val="00B779E0"/>
    <w:rsid w:val="00B82B14"/>
    <w:rsid w:val="00B82E95"/>
    <w:rsid w:val="00B842C0"/>
    <w:rsid w:val="00B958A2"/>
    <w:rsid w:val="00B97088"/>
    <w:rsid w:val="00BA2CB8"/>
    <w:rsid w:val="00BA3372"/>
    <w:rsid w:val="00BA5D2A"/>
    <w:rsid w:val="00BB6AEF"/>
    <w:rsid w:val="00BC0801"/>
    <w:rsid w:val="00BD4F6B"/>
    <w:rsid w:val="00BF7606"/>
    <w:rsid w:val="00C15914"/>
    <w:rsid w:val="00C23A18"/>
    <w:rsid w:val="00C333A8"/>
    <w:rsid w:val="00C370E3"/>
    <w:rsid w:val="00C40BD5"/>
    <w:rsid w:val="00C41D38"/>
    <w:rsid w:val="00C42F7D"/>
    <w:rsid w:val="00C47554"/>
    <w:rsid w:val="00C52F66"/>
    <w:rsid w:val="00C61327"/>
    <w:rsid w:val="00C70F8C"/>
    <w:rsid w:val="00C93A9D"/>
    <w:rsid w:val="00C950FD"/>
    <w:rsid w:val="00C96C8E"/>
    <w:rsid w:val="00C96F21"/>
    <w:rsid w:val="00CA7BD3"/>
    <w:rsid w:val="00CB369E"/>
    <w:rsid w:val="00CD6F42"/>
    <w:rsid w:val="00CE78E1"/>
    <w:rsid w:val="00CF5A99"/>
    <w:rsid w:val="00CF77C2"/>
    <w:rsid w:val="00D00E9C"/>
    <w:rsid w:val="00D34284"/>
    <w:rsid w:val="00D40275"/>
    <w:rsid w:val="00D4193C"/>
    <w:rsid w:val="00D42C28"/>
    <w:rsid w:val="00D44E6B"/>
    <w:rsid w:val="00D52938"/>
    <w:rsid w:val="00D54505"/>
    <w:rsid w:val="00D54F8E"/>
    <w:rsid w:val="00D555DF"/>
    <w:rsid w:val="00D56E28"/>
    <w:rsid w:val="00D70E6D"/>
    <w:rsid w:val="00D74194"/>
    <w:rsid w:val="00D768A7"/>
    <w:rsid w:val="00D8457C"/>
    <w:rsid w:val="00D959F5"/>
    <w:rsid w:val="00DA25BB"/>
    <w:rsid w:val="00DA529E"/>
    <w:rsid w:val="00DC2337"/>
    <w:rsid w:val="00DC6123"/>
    <w:rsid w:val="00DD093E"/>
    <w:rsid w:val="00DD1411"/>
    <w:rsid w:val="00DE0E4C"/>
    <w:rsid w:val="00DE26EE"/>
    <w:rsid w:val="00DE3EE4"/>
    <w:rsid w:val="00DE60F5"/>
    <w:rsid w:val="00DE7CCC"/>
    <w:rsid w:val="00DF28CD"/>
    <w:rsid w:val="00DF60C5"/>
    <w:rsid w:val="00E07F8D"/>
    <w:rsid w:val="00E158DF"/>
    <w:rsid w:val="00E1637A"/>
    <w:rsid w:val="00E171D6"/>
    <w:rsid w:val="00E270AE"/>
    <w:rsid w:val="00E37D3B"/>
    <w:rsid w:val="00E41926"/>
    <w:rsid w:val="00E5519E"/>
    <w:rsid w:val="00E553A2"/>
    <w:rsid w:val="00E635A6"/>
    <w:rsid w:val="00E75763"/>
    <w:rsid w:val="00E82448"/>
    <w:rsid w:val="00E83755"/>
    <w:rsid w:val="00E865B4"/>
    <w:rsid w:val="00EA0824"/>
    <w:rsid w:val="00EA42BB"/>
    <w:rsid w:val="00EB401A"/>
    <w:rsid w:val="00EB5692"/>
    <w:rsid w:val="00EC416C"/>
    <w:rsid w:val="00EC50F8"/>
    <w:rsid w:val="00ED31CD"/>
    <w:rsid w:val="00EE0313"/>
    <w:rsid w:val="00EF1F04"/>
    <w:rsid w:val="00EF33AF"/>
    <w:rsid w:val="00EF737C"/>
    <w:rsid w:val="00F00479"/>
    <w:rsid w:val="00F17681"/>
    <w:rsid w:val="00F20156"/>
    <w:rsid w:val="00F2146F"/>
    <w:rsid w:val="00F23587"/>
    <w:rsid w:val="00F40D17"/>
    <w:rsid w:val="00F45104"/>
    <w:rsid w:val="00F46F13"/>
    <w:rsid w:val="00F545C6"/>
    <w:rsid w:val="00F55D44"/>
    <w:rsid w:val="00F57E04"/>
    <w:rsid w:val="00F609CB"/>
    <w:rsid w:val="00F62776"/>
    <w:rsid w:val="00F74CE8"/>
    <w:rsid w:val="00F77208"/>
    <w:rsid w:val="00F82538"/>
    <w:rsid w:val="00F85763"/>
    <w:rsid w:val="00F941FB"/>
    <w:rsid w:val="00FA0114"/>
    <w:rsid w:val="00FA2770"/>
    <w:rsid w:val="00FA64CD"/>
    <w:rsid w:val="00FA6685"/>
    <w:rsid w:val="00FB165E"/>
    <w:rsid w:val="00FC1F07"/>
    <w:rsid w:val="00FC583C"/>
    <w:rsid w:val="00FD6680"/>
    <w:rsid w:val="00FE19E2"/>
    <w:rsid w:val="00FE60AB"/>
    <w:rsid w:val="00FF10C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493D"/>
  <w15:chartTrackingRefBased/>
  <w15:docId w15:val="{9127097B-E826-4DE2-96A3-E2B3663B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01"/>
    <w:pPr>
      <w:spacing w:before="80" w:after="0" w:line="240" w:lineRule="auto"/>
      <w:jc w:val="both"/>
    </w:pPr>
    <w:rPr>
      <w:rFonts w:ascii="Times New Roman" w:eastAsia="Calibri" w:hAnsi="Times New Roman" w:cs="Times New Roman"/>
    </w:rPr>
  </w:style>
  <w:style w:type="paragraph" w:styleId="Balk1">
    <w:name w:val="heading 1"/>
    <w:basedOn w:val="Normal"/>
    <w:next w:val="Normal"/>
    <w:link w:val="Balk1Char"/>
    <w:uiPriority w:val="9"/>
    <w:qFormat/>
    <w:rsid w:val="00082BBF"/>
    <w:pPr>
      <w:keepNext/>
      <w:keepLines/>
      <w:spacing w:before="240"/>
      <w:outlineLvl w:val="0"/>
    </w:pPr>
    <w:rPr>
      <w:rFonts w:asciiTheme="minorHAnsi" w:eastAsiaTheme="majorEastAsia" w:hAnsiTheme="minorHAnsi" w:cstheme="majorBidi"/>
      <w:b/>
      <w:szCs w:val="32"/>
    </w:rPr>
  </w:style>
  <w:style w:type="paragraph" w:styleId="Balk2">
    <w:name w:val="heading 2"/>
    <w:basedOn w:val="Normal"/>
    <w:next w:val="Normal"/>
    <w:link w:val="Balk2Char"/>
    <w:uiPriority w:val="9"/>
    <w:unhideWhenUsed/>
    <w:qFormat/>
    <w:rsid w:val="00F609CB"/>
    <w:pPr>
      <w:keepNext/>
      <w:keepLines/>
      <w:spacing w:before="40"/>
      <w:outlineLvl w:val="1"/>
    </w:pPr>
    <w:rPr>
      <w:rFonts w:asciiTheme="minorHAnsi" w:eastAsiaTheme="majorEastAsia" w:hAnsiTheme="minorHAnsi" w:cstheme="majorBidi"/>
      <w:b/>
      <w:szCs w:val="26"/>
    </w:rPr>
  </w:style>
  <w:style w:type="paragraph" w:styleId="Balk3">
    <w:name w:val="heading 3"/>
    <w:basedOn w:val="Normal"/>
    <w:next w:val="Normal"/>
    <w:link w:val="Balk3Char"/>
    <w:uiPriority w:val="9"/>
    <w:unhideWhenUsed/>
    <w:qFormat/>
    <w:rsid w:val="00DF28CD"/>
    <w:pPr>
      <w:keepNext/>
      <w:keepLines/>
      <w:spacing w:before="40"/>
      <w:outlineLvl w:val="2"/>
    </w:pPr>
    <w:rPr>
      <w:rFonts w:asciiTheme="minorHAnsi" w:eastAsiaTheme="majorEastAsia" w:hAnsiTheme="minorHAnsi"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2BBF"/>
    <w:rPr>
      <w:rFonts w:eastAsiaTheme="majorEastAsia" w:cstheme="majorBidi"/>
      <w:b/>
      <w:szCs w:val="32"/>
    </w:rPr>
  </w:style>
  <w:style w:type="character" w:customStyle="1" w:styleId="Balk2Char">
    <w:name w:val="Başlık 2 Char"/>
    <w:basedOn w:val="VarsaylanParagrafYazTipi"/>
    <w:link w:val="Balk2"/>
    <w:uiPriority w:val="9"/>
    <w:rsid w:val="00F609CB"/>
    <w:rPr>
      <w:rFonts w:eastAsiaTheme="majorEastAsia" w:cstheme="majorBidi"/>
      <w:b/>
      <w:szCs w:val="26"/>
    </w:rPr>
  </w:style>
  <w:style w:type="paragraph" w:styleId="ListeParagraf">
    <w:name w:val="List Paragraph"/>
    <w:basedOn w:val="Normal"/>
    <w:uiPriority w:val="34"/>
    <w:qFormat/>
    <w:rsid w:val="00F609CB"/>
    <w:pPr>
      <w:ind w:left="720"/>
      <w:contextualSpacing/>
    </w:pPr>
  </w:style>
  <w:style w:type="paragraph" w:styleId="TBal">
    <w:name w:val="TOC Heading"/>
    <w:basedOn w:val="Balk1"/>
    <w:next w:val="Normal"/>
    <w:uiPriority w:val="39"/>
    <w:unhideWhenUsed/>
    <w:qFormat/>
    <w:rsid w:val="002D66F6"/>
    <w:pPr>
      <w:spacing w:line="259" w:lineRule="auto"/>
      <w:jc w:val="left"/>
      <w:outlineLvl w:val="9"/>
    </w:pPr>
    <w:rPr>
      <w:rFonts w:asciiTheme="majorHAnsi" w:hAnsiTheme="majorHAnsi"/>
      <w:b w:val="0"/>
      <w:color w:val="2E74B5" w:themeColor="accent1" w:themeShade="BF"/>
      <w:sz w:val="32"/>
      <w:lang w:eastAsia="tr-TR"/>
    </w:rPr>
  </w:style>
  <w:style w:type="paragraph" w:styleId="T2">
    <w:name w:val="toc 2"/>
    <w:basedOn w:val="Normal"/>
    <w:next w:val="Normal"/>
    <w:autoRedefine/>
    <w:uiPriority w:val="39"/>
    <w:unhideWhenUsed/>
    <w:rsid w:val="008D5BA8"/>
    <w:pPr>
      <w:tabs>
        <w:tab w:val="left" w:pos="880"/>
        <w:tab w:val="right" w:leader="dot" w:pos="9062"/>
      </w:tabs>
      <w:spacing w:before="0" w:after="100" w:line="259" w:lineRule="auto"/>
      <w:ind w:left="220"/>
      <w:jc w:val="left"/>
    </w:pPr>
    <w:rPr>
      <w:rFonts w:asciiTheme="minorHAnsi" w:eastAsiaTheme="minorEastAsia" w:hAnsiTheme="minorHAnsi"/>
      <w:lang w:eastAsia="tr-TR"/>
    </w:rPr>
  </w:style>
  <w:style w:type="paragraph" w:styleId="T1">
    <w:name w:val="toc 1"/>
    <w:basedOn w:val="Normal"/>
    <w:next w:val="Normal"/>
    <w:autoRedefine/>
    <w:uiPriority w:val="39"/>
    <w:unhideWhenUsed/>
    <w:rsid w:val="002D66F6"/>
    <w:pPr>
      <w:spacing w:before="0" w:after="100" w:line="259" w:lineRule="auto"/>
      <w:jc w:val="left"/>
    </w:pPr>
    <w:rPr>
      <w:rFonts w:asciiTheme="minorHAnsi" w:eastAsiaTheme="minorEastAsia" w:hAnsiTheme="minorHAnsi"/>
      <w:lang w:eastAsia="tr-TR"/>
    </w:rPr>
  </w:style>
  <w:style w:type="paragraph" w:styleId="T3">
    <w:name w:val="toc 3"/>
    <w:basedOn w:val="Normal"/>
    <w:next w:val="Normal"/>
    <w:autoRedefine/>
    <w:uiPriority w:val="39"/>
    <w:unhideWhenUsed/>
    <w:rsid w:val="002D66F6"/>
    <w:pPr>
      <w:spacing w:before="0" w:after="100" w:line="259" w:lineRule="auto"/>
      <w:ind w:left="440"/>
      <w:jc w:val="left"/>
    </w:pPr>
    <w:rPr>
      <w:rFonts w:asciiTheme="minorHAnsi" w:eastAsiaTheme="minorEastAsia" w:hAnsiTheme="minorHAnsi"/>
      <w:lang w:eastAsia="tr-TR"/>
    </w:rPr>
  </w:style>
  <w:style w:type="character" w:styleId="Kpr">
    <w:name w:val="Hyperlink"/>
    <w:basedOn w:val="VarsaylanParagrafYazTipi"/>
    <w:uiPriority w:val="99"/>
    <w:unhideWhenUsed/>
    <w:rsid w:val="002D66F6"/>
    <w:rPr>
      <w:color w:val="0563C1" w:themeColor="hyperlink"/>
      <w:u w:val="single"/>
    </w:rPr>
  </w:style>
  <w:style w:type="character" w:customStyle="1" w:styleId="Balk3Char">
    <w:name w:val="Başlık 3 Char"/>
    <w:basedOn w:val="VarsaylanParagrafYazTipi"/>
    <w:link w:val="Balk3"/>
    <w:uiPriority w:val="9"/>
    <w:rsid w:val="00DF28CD"/>
    <w:rPr>
      <w:rFonts w:eastAsiaTheme="majorEastAsia" w:cstheme="majorBidi"/>
      <w:b/>
      <w:szCs w:val="24"/>
    </w:rPr>
  </w:style>
  <w:style w:type="paragraph" w:styleId="AralkYok">
    <w:name w:val="No Spacing"/>
    <w:uiPriority w:val="1"/>
    <w:qFormat/>
    <w:rsid w:val="00B53324"/>
    <w:pPr>
      <w:spacing w:after="0" w:line="240" w:lineRule="auto"/>
      <w:jc w:val="both"/>
    </w:pPr>
    <w:rPr>
      <w:rFonts w:ascii="Times New Roman" w:eastAsia="Calibri" w:hAnsi="Times New Roman" w:cs="Times New Roman"/>
    </w:rPr>
  </w:style>
  <w:style w:type="paragraph" w:styleId="stBilgi">
    <w:name w:val="header"/>
    <w:basedOn w:val="Normal"/>
    <w:link w:val="stBilgiChar"/>
    <w:uiPriority w:val="99"/>
    <w:unhideWhenUsed/>
    <w:rsid w:val="00B53324"/>
    <w:pPr>
      <w:tabs>
        <w:tab w:val="center" w:pos="4536"/>
        <w:tab w:val="right" w:pos="9072"/>
      </w:tabs>
      <w:spacing w:before="0"/>
    </w:pPr>
  </w:style>
  <w:style w:type="character" w:customStyle="1" w:styleId="stBilgiChar">
    <w:name w:val="Üst Bilgi Char"/>
    <w:basedOn w:val="VarsaylanParagrafYazTipi"/>
    <w:link w:val="stBilgi"/>
    <w:uiPriority w:val="99"/>
    <w:rsid w:val="00B53324"/>
    <w:rPr>
      <w:rFonts w:ascii="Times New Roman" w:eastAsia="Calibri" w:hAnsi="Times New Roman" w:cs="Times New Roman"/>
    </w:rPr>
  </w:style>
  <w:style w:type="paragraph" w:styleId="AltBilgi">
    <w:name w:val="footer"/>
    <w:basedOn w:val="Normal"/>
    <w:link w:val="AltBilgiChar"/>
    <w:uiPriority w:val="99"/>
    <w:unhideWhenUsed/>
    <w:rsid w:val="00B53324"/>
    <w:pPr>
      <w:tabs>
        <w:tab w:val="center" w:pos="4536"/>
        <w:tab w:val="right" w:pos="9072"/>
      </w:tabs>
      <w:spacing w:before="0"/>
    </w:pPr>
  </w:style>
  <w:style w:type="character" w:customStyle="1" w:styleId="AltBilgiChar">
    <w:name w:val="Alt Bilgi Char"/>
    <w:basedOn w:val="VarsaylanParagrafYazTipi"/>
    <w:link w:val="AltBilgi"/>
    <w:uiPriority w:val="99"/>
    <w:rsid w:val="00B53324"/>
    <w:rPr>
      <w:rFonts w:ascii="Times New Roman" w:eastAsia="Calibri" w:hAnsi="Times New Roman" w:cs="Times New Roman"/>
    </w:rPr>
  </w:style>
  <w:style w:type="paragraph" w:styleId="Dzeltme">
    <w:name w:val="Revision"/>
    <w:hidden/>
    <w:uiPriority w:val="99"/>
    <w:semiHidden/>
    <w:rsid w:val="00EE0313"/>
    <w:pPr>
      <w:spacing w:after="0" w:line="240" w:lineRule="auto"/>
    </w:pPr>
    <w:rPr>
      <w:rFonts w:ascii="Times New Roman" w:eastAsia="Calibri" w:hAnsi="Times New Roman" w:cs="Times New Roman"/>
    </w:rPr>
  </w:style>
  <w:style w:type="character" w:customStyle="1" w:styleId="cf01">
    <w:name w:val="cf01"/>
    <w:basedOn w:val="VarsaylanParagrafYazTipi"/>
    <w:rsid w:val="00D8457C"/>
    <w:rPr>
      <w:rFonts w:ascii="Segoe UI" w:hAnsi="Segoe UI" w:cs="Segoe UI" w:hint="default"/>
      <w:sz w:val="18"/>
      <w:szCs w:val="18"/>
    </w:rPr>
  </w:style>
  <w:style w:type="character" w:customStyle="1" w:styleId="ui-provider">
    <w:name w:val="ui-provider"/>
    <w:basedOn w:val="VarsaylanParagrafYazTipi"/>
    <w:rsid w:val="002458F8"/>
  </w:style>
  <w:style w:type="character" w:styleId="AklamaBavurusu">
    <w:name w:val="annotation reference"/>
    <w:basedOn w:val="VarsaylanParagrafYazTipi"/>
    <w:uiPriority w:val="99"/>
    <w:semiHidden/>
    <w:unhideWhenUsed/>
    <w:rsid w:val="0075083D"/>
    <w:rPr>
      <w:sz w:val="16"/>
      <w:szCs w:val="16"/>
    </w:rPr>
  </w:style>
  <w:style w:type="paragraph" w:styleId="AklamaMetni">
    <w:name w:val="annotation text"/>
    <w:basedOn w:val="Normal"/>
    <w:link w:val="AklamaMetniChar"/>
    <w:uiPriority w:val="99"/>
    <w:unhideWhenUsed/>
    <w:rsid w:val="0075083D"/>
    <w:rPr>
      <w:sz w:val="20"/>
      <w:szCs w:val="20"/>
    </w:rPr>
  </w:style>
  <w:style w:type="character" w:customStyle="1" w:styleId="AklamaMetniChar">
    <w:name w:val="Açıklama Metni Char"/>
    <w:basedOn w:val="VarsaylanParagrafYazTipi"/>
    <w:link w:val="AklamaMetni"/>
    <w:uiPriority w:val="99"/>
    <w:rsid w:val="0075083D"/>
    <w:rPr>
      <w:rFonts w:ascii="Times New Roman" w:eastAsia="Calibri"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75083D"/>
    <w:rPr>
      <w:b/>
      <w:bCs/>
    </w:rPr>
  </w:style>
  <w:style w:type="character" w:customStyle="1" w:styleId="AklamaKonusuChar">
    <w:name w:val="Açıklama Konusu Char"/>
    <w:basedOn w:val="AklamaMetniChar"/>
    <w:link w:val="AklamaKonusu"/>
    <w:uiPriority w:val="99"/>
    <w:semiHidden/>
    <w:rsid w:val="0075083D"/>
    <w:rPr>
      <w:rFonts w:ascii="Times New Roman" w:eastAsia="Calibri" w:hAnsi="Times New Roman" w:cs="Times New Roman"/>
      <w:b/>
      <w:bCs/>
      <w:sz w:val="20"/>
      <w:szCs w:val="20"/>
    </w:rPr>
  </w:style>
  <w:style w:type="paragraph" w:styleId="BalonMetni">
    <w:name w:val="Balloon Text"/>
    <w:basedOn w:val="Normal"/>
    <w:link w:val="BalonMetniChar"/>
    <w:uiPriority w:val="99"/>
    <w:semiHidden/>
    <w:unhideWhenUsed/>
    <w:rsid w:val="009350E3"/>
    <w:pPr>
      <w:spacing w:before="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50E3"/>
    <w:rPr>
      <w:rFonts w:ascii="Segoe UI" w:eastAsia="Calibri" w:hAnsi="Segoe UI" w:cs="Segoe UI"/>
      <w:sz w:val="18"/>
      <w:szCs w:val="18"/>
    </w:rPr>
  </w:style>
  <w:style w:type="paragraph" w:customStyle="1" w:styleId="Default">
    <w:name w:val="Default"/>
    <w:rsid w:val="002403DB"/>
    <w:pPr>
      <w:autoSpaceDE w:val="0"/>
      <w:autoSpaceDN w:val="0"/>
      <w:adjustRightInd w:val="0"/>
      <w:spacing w:after="0" w:line="240" w:lineRule="auto"/>
    </w:pPr>
    <w:rPr>
      <w:rFonts w:ascii="Calibri" w:hAnsi="Calibri" w:cs="Calibri"/>
      <w:color w:val="000000"/>
      <w:sz w:val="24"/>
      <w:szCs w:val="24"/>
    </w:rPr>
  </w:style>
  <w:style w:type="paragraph" w:styleId="ResimYazs">
    <w:name w:val="caption"/>
    <w:basedOn w:val="Normal"/>
    <w:next w:val="Normal"/>
    <w:uiPriority w:val="35"/>
    <w:unhideWhenUsed/>
    <w:qFormat/>
    <w:rsid w:val="00F82538"/>
    <w:pPr>
      <w:spacing w:before="0" w:after="200"/>
    </w:pPr>
    <w:rPr>
      <w:i/>
      <w:iCs/>
      <w:color w:val="44546A" w:themeColor="text2"/>
      <w:sz w:val="18"/>
      <w:szCs w:val="18"/>
    </w:rPr>
  </w:style>
  <w:style w:type="paragraph" w:styleId="DipnotMetni">
    <w:name w:val="footnote text"/>
    <w:basedOn w:val="Normal"/>
    <w:link w:val="DipnotMetniChar"/>
    <w:uiPriority w:val="99"/>
    <w:unhideWhenUsed/>
    <w:rsid w:val="004C03D7"/>
    <w:pPr>
      <w:spacing w:before="0"/>
    </w:pPr>
    <w:rPr>
      <w:sz w:val="20"/>
      <w:szCs w:val="20"/>
    </w:rPr>
  </w:style>
  <w:style w:type="character" w:customStyle="1" w:styleId="DipnotMetniChar">
    <w:name w:val="Dipnot Metni Char"/>
    <w:basedOn w:val="VarsaylanParagrafYazTipi"/>
    <w:link w:val="DipnotMetni"/>
    <w:uiPriority w:val="99"/>
    <w:rsid w:val="004C03D7"/>
    <w:rPr>
      <w:rFonts w:ascii="Times New Roman" w:eastAsia="Calibri" w:hAnsi="Times New Roman" w:cs="Times New Roman"/>
      <w:sz w:val="20"/>
      <w:szCs w:val="20"/>
    </w:rPr>
  </w:style>
  <w:style w:type="character" w:styleId="DipnotBavurusu">
    <w:name w:val="footnote reference"/>
    <w:basedOn w:val="VarsaylanParagrafYazTipi"/>
    <w:uiPriority w:val="99"/>
    <w:semiHidden/>
    <w:unhideWhenUsed/>
    <w:rsid w:val="004C03D7"/>
    <w:rPr>
      <w:vertAlign w:val="superscript"/>
    </w:rPr>
  </w:style>
  <w:style w:type="character" w:styleId="YerTutucuMetni">
    <w:name w:val="Placeholder Text"/>
    <w:basedOn w:val="VarsaylanParagrafYazTipi"/>
    <w:uiPriority w:val="99"/>
    <w:semiHidden/>
    <w:rsid w:val="00173124"/>
    <w:rPr>
      <w:color w:val="666666"/>
    </w:rPr>
  </w:style>
  <w:style w:type="paragraph" w:customStyle="1" w:styleId="birinciseviye">
    <w:name w:val="birinci seviye"/>
    <w:basedOn w:val="Balk1"/>
    <w:next w:val="Normal"/>
    <w:autoRedefine/>
    <w:qFormat/>
    <w:rsid w:val="00D54505"/>
    <w:pPr>
      <w:numPr>
        <w:numId w:val="26"/>
      </w:numPr>
      <w:spacing w:after="240"/>
      <w:ind w:left="0" w:firstLine="0"/>
    </w:pPr>
    <w:rPr>
      <w:rFonts w:ascii="Calibri Light" w:eastAsia="Times New Roman" w:hAnsi="Calibri Light" w:cs="Times New Roman"/>
      <w:bCs/>
      <w:caps/>
      <w:color w:val="000000"/>
      <w:szCs w:val="24"/>
    </w:rPr>
  </w:style>
  <w:style w:type="paragraph" w:customStyle="1" w:styleId="ikinci">
    <w:name w:val="ikinci"/>
    <w:basedOn w:val="Balk2"/>
    <w:next w:val="Normal"/>
    <w:link w:val="ikinciChar"/>
    <w:qFormat/>
    <w:rsid w:val="00D54505"/>
    <w:pPr>
      <w:keepNext w:val="0"/>
      <w:keepLines w:val="0"/>
      <w:numPr>
        <w:ilvl w:val="1"/>
        <w:numId w:val="26"/>
      </w:numPr>
      <w:overflowPunct w:val="0"/>
      <w:autoSpaceDE w:val="0"/>
      <w:autoSpaceDN w:val="0"/>
      <w:adjustRightInd w:val="0"/>
      <w:spacing w:before="120" w:line="276" w:lineRule="auto"/>
      <w:ind w:left="3125"/>
      <w:textAlignment w:val="baseline"/>
    </w:pPr>
    <w:rPr>
      <w:rFonts w:ascii="Calibri Light" w:eastAsia="Arial Unicode MS" w:hAnsi="Calibri Light" w:cs="Times New Roman"/>
      <w:b w:val="0"/>
      <w:bCs/>
      <w:szCs w:val="22"/>
    </w:rPr>
  </w:style>
  <w:style w:type="character" w:customStyle="1" w:styleId="ikinciChar">
    <w:name w:val="ikinci Char"/>
    <w:link w:val="ikinci"/>
    <w:rsid w:val="00D54505"/>
    <w:rPr>
      <w:rFonts w:ascii="Calibri Light" w:eastAsia="Arial Unicode MS" w:hAnsi="Calibri Light"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394710">
      <w:bodyDiv w:val="1"/>
      <w:marLeft w:val="0"/>
      <w:marRight w:val="0"/>
      <w:marTop w:val="0"/>
      <w:marBottom w:val="0"/>
      <w:divBdr>
        <w:top w:val="none" w:sz="0" w:space="0" w:color="auto"/>
        <w:left w:val="none" w:sz="0" w:space="0" w:color="auto"/>
        <w:bottom w:val="none" w:sz="0" w:space="0" w:color="auto"/>
        <w:right w:val="none" w:sz="0" w:space="0" w:color="auto"/>
      </w:divBdr>
    </w:div>
    <w:div w:id="931007624">
      <w:bodyDiv w:val="1"/>
      <w:marLeft w:val="0"/>
      <w:marRight w:val="0"/>
      <w:marTop w:val="0"/>
      <w:marBottom w:val="0"/>
      <w:divBdr>
        <w:top w:val="none" w:sz="0" w:space="0" w:color="auto"/>
        <w:left w:val="none" w:sz="0" w:space="0" w:color="auto"/>
        <w:bottom w:val="none" w:sz="0" w:space="0" w:color="auto"/>
        <w:right w:val="none" w:sz="0" w:space="0" w:color="auto"/>
      </w:divBdr>
    </w:div>
    <w:div w:id="1039013301">
      <w:bodyDiv w:val="1"/>
      <w:marLeft w:val="0"/>
      <w:marRight w:val="0"/>
      <w:marTop w:val="0"/>
      <w:marBottom w:val="0"/>
      <w:divBdr>
        <w:top w:val="none" w:sz="0" w:space="0" w:color="auto"/>
        <w:left w:val="none" w:sz="0" w:space="0" w:color="auto"/>
        <w:bottom w:val="none" w:sz="0" w:space="0" w:color="auto"/>
        <w:right w:val="none" w:sz="0" w:space="0" w:color="auto"/>
      </w:divBdr>
    </w:div>
    <w:div w:id="1072117982">
      <w:bodyDiv w:val="1"/>
      <w:marLeft w:val="0"/>
      <w:marRight w:val="0"/>
      <w:marTop w:val="0"/>
      <w:marBottom w:val="0"/>
      <w:divBdr>
        <w:top w:val="none" w:sz="0" w:space="0" w:color="auto"/>
        <w:left w:val="none" w:sz="0" w:space="0" w:color="auto"/>
        <w:bottom w:val="none" w:sz="0" w:space="0" w:color="auto"/>
        <w:right w:val="none" w:sz="0" w:space="0" w:color="auto"/>
      </w:divBdr>
    </w:div>
    <w:div w:id="1123353723">
      <w:bodyDiv w:val="1"/>
      <w:marLeft w:val="0"/>
      <w:marRight w:val="0"/>
      <w:marTop w:val="0"/>
      <w:marBottom w:val="0"/>
      <w:divBdr>
        <w:top w:val="none" w:sz="0" w:space="0" w:color="auto"/>
        <w:left w:val="none" w:sz="0" w:space="0" w:color="auto"/>
        <w:bottom w:val="none" w:sz="0" w:space="0" w:color="auto"/>
        <w:right w:val="none" w:sz="0" w:space="0" w:color="auto"/>
      </w:divBdr>
    </w:div>
    <w:div w:id="1176765786">
      <w:bodyDiv w:val="1"/>
      <w:marLeft w:val="0"/>
      <w:marRight w:val="0"/>
      <w:marTop w:val="0"/>
      <w:marBottom w:val="0"/>
      <w:divBdr>
        <w:top w:val="none" w:sz="0" w:space="0" w:color="auto"/>
        <w:left w:val="none" w:sz="0" w:space="0" w:color="auto"/>
        <w:bottom w:val="none" w:sz="0" w:space="0" w:color="auto"/>
        <w:right w:val="none" w:sz="0" w:space="0" w:color="auto"/>
      </w:divBdr>
    </w:div>
    <w:div w:id="1249778169">
      <w:bodyDiv w:val="1"/>
      <w:marLeft w:val="0"/>
      <w:marRight w:val="0"/>
      <w:marTop w:val="0"/>
      <w:marBottom w:val="0"/>
      <w:divBdr>
        <w:top w:val="none" w:sz="0" w:space="0" w:color="auto"/>
        <w:left w:val="none" w:sz="0" w:space="0" w:color="auto"/>
        <w:bottom w:val="none" w:sz="0" w:space="0" w:color="auto"/>
        <w:right w:val="none" w:sz="0" w:space="0" w:color="auto"/>
      </w:divBdr>
    </w:div>
    <w:div w:id="1350721982">
      <w:bodyDiv w:val="1"/>
      <w:marLeft w:val="0"/>
      <w:marRight w:val="0"/>
      <w:marTop w:val="0"/>
      <w:marBottom w:val="0"/>
      <w:divBdr>
        <w:top w:val="none" w:sz="0" w:space="0" w:color="auto"/>
        <w:left w:val="none" w:sz="0" w:space="0" w:color="auto"/>
        <w:bottom w:val="none" w:sz="0" w:space="0" w:color="auto"/>
        <w:right w:val="none" w:sz="0" w:space="0" w:color="auto"/>
      </w:divBdr>
    </w:div>
    <w:div w:id="1351294102">
      <w:bodyDiv w:val="1"/>
      <w:marLeft w:val="0"/>
      <w:marRight w:val="0"/>
      <w:marTop w:val="0"/>
      <w:marBottom w:val="0"/>
      <w:divBdr>
        <w:top w:val="none" w:sz="0" w:space="0" w:color="auto"/>
        <w:left w:val="none" w:sz="0" w:space="0" w:color="auto"/>
        <w:bottom w:val="none" w:sz="0" w:space="0" w:color="auto"/>
        <w:right w:val="none" w:sz="0" w:space="0" w:color="auto"/>
      </w:divBdr>
    </w:div>
    <w:div w:id="1518231465">
      <w:bodyDiv w:val="1"/>
      <w:marLeft w:val="0"/>
      <w:marRight w:val="0"/>
      <w:marTop w:val="0"/>
      <w:marBottom w:val="0"/>
      <w:divBdr>
        <w:top w:val="none" w:sz="0" w:space="0" w:color="auto"/>
        <w:left w:val="none" w:sz="0" w:space="0" w:color="auto"/>
        <w:bottom w:val="none" w:sz="0" w:space="0" w:color="auto"/>
        <w:right w:val="none" w:sz="0" w:space="0" w:color="auto"/>
      </w:divBdr>
    </w:div>
    <w:div w:id="1623921109">
      <w:bodyDiv w:val="1"/>
      <w:marLeft w:val="0"/>
      <w:marRight w:val="0"/>
      <w:marTop w:val="0"/>
      <w:marBottom w:val="0"/>
      <w:divBdr>
        <w:top w:val="none" w:sz="0" w:space="0" w:color="auto"/>
        <w:left w:val="none" w:sz="0" w:space="0" w:color="auto"/>
        <w:bottom w:val="none" w:sz="0" w:space="0" w:color="auto"/>
        <w:right w:val="none" w:sz="0" w:space="0" w:color="auto"/>
      </w:divBdr>
    </w:div>
    <w:div w:id="1945653677">
      <w:bodyDiv w:val="1"/>
      <w:marLeft w:val="0"/>
      <w:marRight w:val="0"/>
      <w:marTop w:val="0"/>
      <w:marBottom w:val="0"/>
      <w:divBdr>
        <w:top w:val="none" w:sz="0" w:space="0" w:color="auto"/>
        <w:left w:val="none" w:sz="0" w:space="0" w:color="auto"/>
        <w:bottom w:val="none" w:sz="0" w:space="0" w:color="auto"/>
        <w:right w:val="none" w:sz="0" w:space="0" w:color="auto"/>
      </w:divBdr>
    </w:div>
    <w:div w:id="2017683909">
      <w:bodyDiv w:val="1"/>
      <w:marLeft w:val="0"/>
      <w:marRight w:val="0"/>
      <w:marTop w:val="0"/>
      <w:marBottom w:val="0"/>
      <w:divBdr>
        <w:top w:val="none" w:sz="0" w:space="0" w:color="auto"/>
        <w:left w:val="none" w:sz="0" w:space="0" w:color="auto"/>
        <w:bottom w:val="none" w:sz="0" w:space="0" w:color="auto"/>
        <w:right w:val="none" w:sz="0" w:space="0" w:color="auto"/>
      </w:divBdr>
    </w:div>
    <w:div w:id="20247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5E846B832E16747A13E6FDCD144AE36" ma:contentTypeVersion="18" ma:contentTypeDescription="Yeni belge oluşturun." ma:contentTypeScope="" ma:versionID="2d4e7f9f8ccbdf48358d177d2091bcea">
  <xsd:schema xmlns:xsd="http://www.w3.org/2001/XMLSchema" xmlns:xs="http://www.w3.org/2001/XMLSchema" xmlns:p="http://schemas.microsoft.com/office/2006/metadata/properties" xmlns:ns2="9ce1ee53-1951-4c39-9761-ecb725200544" xmlns:ns3="44554702-3420-488e-b27a-3b2d768689a3" targetNamespace="http://schemas.microsoft.com/office/2006/metadata/properties" ma:root="true" ma:fieldsID="a82ae2404c98451533e3a5c0eb5870f6" ns2:_="" ns3:_="">
    <xsd:import namespace="9ce1ee53-1951-4c39-9761-ecb725200544"/>
    <xsd:import namespace="44554702-3420-488e-b27a-3b2d768689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1ee53-1951-4c39-9761-ecb725200544"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23" nillable="true" ma:displayName="Taxonomy Catch All Column" ma:hidden="true" ma:list="{0f6a09b0-efbb-41a7-b0bb-f8b6438479eb}" ma:internalName="TaxCatchAll" ma:showField="CatchAllData" ma:web="9ce1ee53-1951-4c39-9761-ecb7252005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554702-3420-488e-b27a-3b2d768689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345b8fa1-b205-4bd9-98f7-d52be27a76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554702-3420-488e-b27a-3b2d768689a3">
      <Terms xmlns="http://schemas.microsoft.com/office/infopath/2007/PartnerControls"/>
    </lcf76f155ced4ddcb4097134ff3c332f>
    <TaxCatchAll xmlns="9ce1ee53-1951-4c39-9761-ecb7252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F560B-3837-458B-BA8F-F96A4519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1ee53-1951-4c39-9761-ecb725200544"/>
    <ds:schemaRef ds:uri="44554702-3420-488e-b27a-3b2d76868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92AE3-1957-401B-909E-7267114B6677}">
  <ds:schemaRefs>
    <ds:schemaRef ds:uri="http://schemas.microsoft.com/sharepoint/v3/contenttype/forms"/>
  </ds:schemaRefs>
</ds:datastoreItem>
</file>

<file path=customXml/itemProps3.xml><?xml version="1.0" encoding="utf-8"?>
<ds:datastoreItem xmlns:ds="http://schemas.openxmlformats.org/officeDocument/2006/customXml" ds:itemID="{8854E260-4CE9-402F-B62C-FF729991CFE8}">
  <ds:schemaRefs>
    <ds:schemaRef ds:uri="http://schemas.microsoft.com/office/2006/metadata/properties"/>
    <ds:schemaRef ds:uri="http://schemas.microsoft.com/office/infopath/2007/PartnerControls"/>
    <ds:schemaRef ds:uri="44554702-3420-488e-b27a-3b2d768689a3"/>
    <ds:schemaRef ds:uri="9ce1ee53-1951-4c39-9761-ecb725200544"/>
  </ds:schemaRefs>
</ds:datastoreItem>
</file>

<file path=customXml/itemProps4.xml><?xml version="1.0" encoding="utf-8"?>
<ds:datastoreItem xmlns:ds="http://schemas.openxmlformats.org/officeDocument/2006/customXml" ds:itemID="{59AD19AF-2AD5-4FC0-A1C8-954578AF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17</Pages>
  <Words>7866</Words>
  <Characters>44838</Characters>
  <Application>Microsoft Office Word</Application>
  <DocSecurity>0</DocSecurity>
  <Lines>373</Lines>
  <Paragraphs>105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Erdem</dc:creator>
  <cp:keywords/>
  <dc:description/>
  <cp:lastModifiedBy>Esin Sezer</cp:lastModifiedBy>
  <cp:revision>19</cp:revision>
  <cp:lastPrinted>2024-06-14T11:27:00Z</cp:lastPrinted>
  <dcterms:created xsi:type="dcterms:W3CDTF">2024-06-13T07:12:00Z</dcterms:created>
  <dcterms:modified xsi:type="dcterms:W3CDTF">2024-06-24T08:14:00Z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0x010100F5E846B832E16747A13E6FDCD144AE36</vt:lpwstr>
  </property>
  <property fmtid="{D5CDD505-2E9C-101B-9397-08002B2CF9AE}" pid="3" name="MediaServiceImageTags">
    <vt:lpwstr/>
  </property>
  <property fmtid="{D5CDD505-2E9C-101B-9397-08002B2CF9AE}" pid="4" name="ClassificationContentMarkingHeaderShapeIds">
    <vt:lpwstr>2d0a7e20,2266f0a0,3e39418e</vt:lpwstr>
  </property>
  <property fmtid="{D5CDD505-2E9C-101B-9397-08002B2CF9AE}" pid="5" name="ClassificationContentMarkingHeaderFontProps">
    <vt:lpwstr>#27a03b,12,Calibri</vt:lpwstr>
  </property>
  <property fmtid="{D5CDD505-2E9C-101B-9397-08002B2CF9AE}" pid="6" name="ClassificationContentMarkingHeaderText">
    <vt:lpwstr>Genel</vt:lpwstr>
  </property>
  <property fmtid="{D5CDD505-2E9C-101B-9397-08002B2CF9AE}" pid="7" name="MSIP_Label_f1eabcb5-00e4-403a-8705-489822179bfa_Enabled">
    <vt:lpwstr>true</vt:lpwstr>
  </property>
  <property fmtid="{D5CDD505-2E9C-101B-9397-08002B2CF9AE}" pid="8" name="MSIP_Label_f1eabcb5-00e4-403a-8705-489822179bfa_SetDate">
    <vt:lpwstr>2024-06-11T14:18:13Z</vt:lpwstr>
  </property>
  <property fmtid="{D5CDD505-2E9C-101B-9397-08002B2CF9AE}" pid="9" name="MSIP_Label_f1eabcb5-00e4-403a-8705-489822179bfa_Method">
    <vt:lpwstr>Privileged</vt:lpwstr>
  </property>
  <property fmtid="{D5CDD505-2E9C-101B-9397-08002B2CF9AE}" pid="10" name="MSIP_Label_f1eabcb5-00e4-403a-8705-489822179bfa_Name">
    <vt:lpwstr>Genel</vt:lpwstr>
  </property>
  <property fmtid="{D5CDD505-2E9C-101B-9397-08002B2CF9AE}" pid="11" name="MSIP_Label_f1eabcb5-00e4-403a-8705-489822179bfa_SiteId">
    <vt:lpwstr>a847a8ee-5a77-45b9-8ed6-8341eb0d0c7d</vt:lpwstr>
  </property>
  <property fmtid="{D5CDD505-2E9C-101B-9397-08002B2CF9AE}" pid="12" name="MSIP_Label_f1eabcb5-00e4-403a-8705-489822179bfa_ActionId">
    <vt:lpwstr>24e6c81a-3404-4ba7-b1e5-7459b43cb247</vt:lpwstr>
  </property>
  <property fmtid="{D5CDD505-2E9C-101B-9397-08002B2CF9AE}" pid="13" name="MSIP_Label_f1eabcb5-00e4-403a-8705-489822179bfa_ContentBits">
    <vt:lpwstr>1</vt:lpwstr>
  </property>
</Properties>
</file>